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4230E" w14:textId="77777777" w:rsidR="00FA46B0" w:rsidRPr="00B42D91" w:rsidRDefault="00FA46B0" w:rsidP="002D749B">
      <w:pPr>
        <w:jc w:val="center"/>
        <w:outlineLvl w:val="0"/>
        <w:rPr>
          <w:rFonts w:ascii="Arial" w:hAnsi="Arial" w:cs="Arial"/>
          <w:b/>
          <w:iCs/>
          <w:sz w:val="22"/>
          <w:szCs w:val="22"/>
          <w:lang w:val="uk-UA"/>
        </w:rPr>
      </w:pPr>
      <w:r w:rsidRPr="00B42D91">
        <w:rPr>
          <w:rFonts w:ascii="Arial" w:hAnsi="Arial" w:cs="Arial"/>
          <w:b/>
          <w:iCs/>
          <w:sz w:val="22"/>
          <w:szCs w:val="22"/>
          <w:lang w:val="uk-UA"/>
        </w:rPr>
        <w:t>До уваги акціонерів</w:t>
      </w:r>
    </w:p>
    <w:p w14:paraId="367E4257" w14:textId="23A611F2" w:rsidR="001575A4" w:rsidRPr="00B42D91" w:rsidRDefault="001575A4" w:rsidP="002D749B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Arial" w:hAnsi="Arial" w:cs="Arial"/>
          <w:b/>
          <w:sz w:val="22"/>
          <w:szCs w:val="22"/>
          <w:lang w:val="uk-UA"/>
        </w:rPr>
      </w:pPr>
      <w:r w:rsidRPr="00B42D91">
        <w:rPr>
          <w:rFonts w:ascii="Arial" w:hAnsi="Arial" w:cs="Arial"/>
          <w:b/>
          <w:sz w:val="22"/>
          <w:szCs w:val="22"/>
          <w:lang w:val="uk-UA"/>
        </w:rPr>
        <w:t>ПРИВАТНОГО АКЦІОНЕРНОГО ТОВАРИСТВА «ЮЖКОКС»</w:t>
      </w:r>
    </w:p>
    <w:p w14:paraId="24C3CCF6" w14:textId="77777777" w:rsidR="001575A4" w:rsidRPr="00B42D91" w:rsidRDefault="001575A4" w:rsidP="002D749B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Arial" w:hAnsi="Arial" w:cs="Arial"/>
          <w:b/>
          <w:sz w:val="22"/>
          <w:szCs w:val="22"/>
          <w:lang w:val="uk-UA"/>
        </w:rPr>
      </w:pPr>
      <w:r w:rsidRPr="00B42D91">
        <w:rPr>
          <w:rFonts w:ascii="Arial" w:hAnsi="Arial" w:cs="Arial"/>
          <w:b/>
          <w:sz w:val="22"/>
          <w:szCs w:val="22"/>
          <w:lang w:val="uk-UA"/>
        </w:rPr>
        <w:t>(надалі – «ПРАТ «ЮЖКОКС» та/або «Товариство»)</w:t>
      </w:r>
    </w:p>
    <w:p w14:paraId="069ACC8B" w14:textId="77777777" w:rsidR="001575A4" w:rsidRPr="00B42D91" w:rsidRDefault="001575A4" w:rsidP="002D749B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Arial" w:hAnsi="Arial" w:cs="Arial"/>
          <w:b/>
          <w:sz w:val="22"/>
          <w:szCs w:val="22"/>
          <w:lang w:val="uk-UA"/>
        </w:rPr>
      </w:pPr>
      <w:r w:rsidRPr="00B42D91">
        <w:rPr>
          <w:rFonts w:ascii="Arial" w:hAnsi="Arial" w:cs="Arial"/>
          <w:b/>
          <w:sz w:val="22"/>
          <w:szCs w:val="22"/>
          <w:lang w:val="uk-UA"/>
        </w:rPr>
        <w:t xml:space="preserve">(ідентифікаційний код 05393079; </w:t>
      </w:r>
    </w:p>
    <w:p w14:paraId="7BA5956F" w14:textId="77777777" w:rsidR="001575A4" w:rsidRPr="00B42D91" w:rsidRDefault="001575A4" w:rsidP="002D749B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Arial" w:hAnsi="Arial" w:cs="Arial"/>
          <w:b/>
          <w:sz w:val="22"/>
          <w:szCs w:val="22"/>
          <w:lang w:val="uk-UA"/>
        </w:rPr>
      </w:pPr>
      <w:r w:rsidRPr="00B42D91">
        <w:rPr>
          <w:rFonts w:ascii="Arial" w:hAnsi="Arial" w:cs="Arial"/>
          <w:b/>
          <w:sz w:val="22"/>
          <w:szCs w:val="22"/>
          <w:lang w:val="uk-UA"/>
        </w:rPr>
        <w:t xml:space="preserve">місцезнаходження: 51909, Україна, Дніпропетровська область, </w:t>
      </w:r>
    </w:p>
    <w:p w14:paraId="0A5CE107" w14:textId="77777777" w:rsidR="001575A4" w:rsidRDefault="001575A4" w:rsidP="002D749B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Arial" w:hAnsi="Arial" w:cs="Arial"/>
          <w:b/>
          <w:sz w:val="22"/>
          <w:szCs w:val="22"/>
          <w:lang w:val="uk-UA"/>
        </w:rPr>
      </w:pPr>
      <w:r w:rsidRPr="00B42D91">
        <w:rPr>
          <w:rFonts w:ascii="Arial" w:hAnsi="Arial" w:cs="Arial"/>
          <w:b/>
          <w:sz w:val="22"/>
          <w:szCs w:val="22"/>
          <w:lang w:val="uk-UA"/>
        </w:rPr>
        <w:t>м. Кам’янське, вул. Вячеслава Чорновола, 1)</w:t>
      </w:r>
    </w:p>
    <w:p w14:paraId="6EDF7D8F" w14:textId="77777777" w:rsidR="00D12FE8" w:rsidRPr="00B42D91" w:rsidRDefault="00D12FE8" w:rsidP="002D749B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Arial" w:hAnsi="Arial" w:cs="Arial"/>
          <w:b/>
          <w:sz w:val="22"/>
          <w:szCs w:val="22"/>
          <w:lang w:val="uk-UA"/>
        </w:rPr>
      </w:pPr>
    </w:p>
    <w:p w14:paraId="67EE619C" w14:textId="73343DEA" w:rsidR="001575A4" w:rsidRPr="00B42D91" w:rsidRDefault="001575A4" w:rsidP="002D749B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Arial" w:hAnsi="Arial" w:cs="Arial"/>
          <w:b/>
          <w:sz w:val="22"/>
          <w:szCs w:val="22"/>
          <w:lang w:val="uk-UA"/>
        </w:rPr>
      </w:pPr>
      <w:r w:rsidRPr="00B42D91">
        <w:rPr>
          <w:rFonts w:ascii="Arial" w:hAnsi="Arial" w:cs="Arial"/>
          <w:b/>
          <w:sz w:val="22"/>
          <w:szCs w:val="22"/>
          <w:lang w:val="uk-UA"/>
        </w:rPr>
        <w:t xml:space="preserve"> </w:t>
      </w:r>
      <w:r w:rsidR="00FA46B0" w:rsidRPr="00B42D91">
        <w:rPr>
          <w:rFonts w:ascii="Arial" w:hAnsi="Arial" w:cs="Arial"/>
          <w:b/>
          <w:sz w:val="22"/>
          <w:szCs w:val="22"/>
          <w:lang w:val="uk-UA"/>
        </w:rPr>
        <w:t xml:space="preserve">Повідомляємо </w:t>
      </w:r>
      <w:r w:rsidR="00B42D91" w:rsidRPr="00B42D91">
        <w:rPr>
          <w:rFonts w:ascii="Arial" w:hAnsi="Arial" w:cs="Arial"/>
          <w:b/>
          <w:sz w:val="22"/>
          <w:szCs w:val="22"/>
          <w:lang w:val="uk-UA"/>
        </w:rPr>
        <w:t xml:space="preserve">Вам </w:t>
      </w:r>
      <w:r w:rsidR="00FA46B0" w:rsidRPr="00B42D91">
        <w:rPr>
          <w:rFonts w:ascii="Arial" w:hAnsi="Arial" w:cs="Arial"/>
          <w:b/>
          <w:sz w:val="22"/>
          <w:szCs w:val="22"/>
          <w:lang w:val="uk-UA"/>
        </w:rPr>
        <w:t xml:space="preserve">про внесення змін до проекту порядку денного </w:t>
      </w:r>
      <w:r w:rsidRPr="00B42D91">
        <w:rPr>
          <w:rFonts w:ascii="Arial" w:hAnsi="Arial" w:cs="Arial"/>
          <w:b/>
          <w:sz w:val="22"/>
          <w:szCs w:val="22"/>
          <w:lang w:val="uk-UA"/>
        </w:rPr>
        <w:t xml:space="preserve">Позачергових </w:t>
      </w:r>
      <w:r w:rsidR="00FA46B0" w:rsidRPr="00B42D91">
        <w:rPr>
          <w:rFonts w:ascii="Arial" w:hAnsi="Arial" w:cs="Arial"/>
          <w:b/>
          <w:sz w:val="22"/>
          <w:szCs w:val="22"/>
          <w:lang w:val="uk-UA"/>
        </w:rPr>
        <w:t xml:space="preserve">Загальних зборів акціонерів Товариства, що будуть проведені дистанційно </w:t>
      </w:r>
    </w:p>
    <w:p w14:paraId="1B2D1182" w14:textId="7FF7FE94" w:rsidR="00FA46B0" w:rsidRPr="00B42D91" w:rsidRDefault="001575A4" w:rsidP="002D749B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Arial" w:hAnsi="Arial" w:cs="Arial"/>
          <w:sz w:val="22"/>
          <w:szCs w:val="22"/>
          <w:lang w:val="uk-UA"/>
        </w:rPr>
      </w:pPr>
      <w:r w:rsidRPr="00B42D91">
        <w:rPr>
          <w:rFonts w:ascii="Arial" w:hAnsi="Arial" w:cs="Arial"/>
          <w:b/>
          <w:sz w:val="22"/>
          <w:szCs w:val="22"/>
          <w:lang w:val="uk-UA"/>
        </w:rPr>
        <w:t xml:space="preserve">28 грудня </w:t>
      </w:r>
      <w:r w:rsidR="00FA46B0" w:rsidRPr="00B42D91">
        <w:rPr>
          <w:rFonts w:ascii="Arial" w:hAnsi="Arial" w:cs="Arial"/>
          <w:b/>
          <w:sz w:val="22"/>
          <w:szCs w:val="22"/>
          <w:lang w:val="uk-UA"/>
        </w:rPr>
        <w:t xml:space="preserve">2023 року </w:t>
      </w:r>
      <w:r w:rsidR="00FA46B0" w:rsidRPr="00B42D91">
        <w:rPr>
          <w:rFonts w:ascii="Arial" w:hAnsi="Arial" w:cs="Arial"/>
          <w:sz w:val="22"/>
          <w:szCs w:val="22"/>
          <w:lang w:val="uk-UA"/>
        </w:rPr>
        <w:t>(надалі – Загальні збори)</w:t>
      </w:r>
    </w:p>
    <w:p w14:paraId="49C604A6" w14:textId="77777777" w:rsidR="00B42D91" w:rsidRPr="00B42D91" w:rsidRDefault="00B42D91" w:rsidP="002D749B">
      <w:pPr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ascii="Arial" w:hAnsi="Arial" w:cs="Arial"/>
          <w:sz w:val="22"/>
          <w:szCs w:val="22"/>
          <w:lang w:val="uk-UA"/>
        </w:rPr>
      </w:pPr>
    </w:p>
    <w:p w14:paraId="1551878E" w14:textId="60D07439" w:rsidR="004754C0" w:rsidRDefault="00B42D91" w:rsidP="002D749B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hAnsi="Arial" w:cs="Arial"/>
          <w:sz w:val="22"/>
          <w:szCs w:val="22"/>
          <w:lang w:val="uk-UA"/>
        </w:rPr>
      </w:pPr>
      <w:r w:rsidRPr="00B42D91">
        <w:rPr>
          <w:rFonts w:ascii="Arial" w:hAnsi="Arial" w:cs="Arial"/>
          <w:sz w:val="22"/>
          <w:szCs w:val="22"/>
          <w:lang w:val="uk-UA"/>
        </w:rPr>
        <w:t xml:space="preserve">Відповідно до вимог статті 49 Закону України «Про акціонерні товариства» та Порядку </w:t>
      </w:r>
      <w:r w:rsidRPr="00D12FE8">
        <w:rPr>
          <w:rFonts w:ascii="Arial" w:hAnsi="Arial" w:cs="Arial"/>
          <w:sz w:val="22"/>
          <w:szCs w:val="22"/>
          <w:lang w:val="uk-UA"/>
        </w:rPr>
        <w:t xml:space="preserve">скликання та проведення дистанційних загальних зборів акціонерів, затвердженого рішенням Національної комісії з цінних паперів та фондового ринку України від 06.03.2023 № 236 Наглядовою радою Товариства </w:t>
      </w:r>
      <w:r w:rsidR="004754C0">
        <w:rPr>
          <w:rFonts w:ascii="Arial" w:hAnsi="Arial" w:cs="Arial"/>
          <w:sz w:val="22"/>
          <w:szCs w:val="22"/>
          <w:lang w:val="uk-UA"/>
        </w:rPr>
        <w:t xml:space="preserve">прийнято рішення (Протокол № 82 від </w:t>
      </w:r>
      <w:r w:rsidR="00BC0886">
        <w:rPr>
          <w:rFonts w:ascii="Arial" w:hAnsi="Arial" w:cs="Arial"/>
          <w:sz w:val="22"/>
          <w:szCs w:val="22"/>
          <w:lang w:val="uk-UA"/>
        </w:rPr>
        <w:t>12</w:t>
      </w:r>
      <w:r w:rsidR="004754C0">
        <w:rPr>
          <w:rFonts w:ascii="Arial" w:hAnsi="Arial" w:cs="Arial"/>
          <w:sz w:val="22"/>
          <w:szCs w:val="22"/>
          <w:lang w:val="uk-UA"/>
        </w:rPr>
        <w:t xml:space="preserve">.12.2023) про </w:t>
      </w:r>
      <w:r w:rsidRPr="00D12FE8">
        <w:rPr>
          <w:rFonts w:ascii="Arial" w:hAnsi="Arial" w:cs="Arial"/>
          <w:sz w:val="22"/>
          <w:szCs w:val="22"/>
          <w:lang w:val="uk-UA"/>
        </w:rPr>
        <w:t>внесен</w:t>
      </w:r>
      <w:r w:rsidR="004754C0">
        <w:rPr>
          <w:rFonts w:ascii="Arial" w:hAnsi="Arial" w:cs="Arial"/>
          <w:sz w:val="22"/>
          <w:szCs w:val="22"/>
          <w:lang w:val="uk-UA"/>
        </w:rPr>
        <w:t>ня</w:t>
      </w:r>
      <w:r w:rsidRPr="00D12FE8">
        <w:rPr>
          <w:rFonts w:ascii="Arial" w:hAnsi="Arial" w:cs="Arial"/>
          <w:sz w:val="22"/>
          <w:szCs w:val="22"/>
          <w:lang w:val="uk-UA"/>
        </w:rPr>
        <w:t xml:space="preserve"> </w:t>
      </w:r>
      <w:r w:rsidR="00D12FE8" w:rsidRPr="00D12FE8">
        <w:rPr>
          <w:rFonts w:ascii="Arial" w:hAnsi="Arial" w:cs="Arial"/>
          <w:sz w:val="22"/>
          <w:szCs w:val="22"/>
          <w:lang w:val="uk-UA"/>
        </w:rPr>
        <w:t xml:space="preserve">зміни до </w:t>
      </w:r>
      <w:r w:rsidR="004754C0">
        <w:rPr>
          <w:rFonts w:ascii="Arial" w:hAnsi="Arial" w:cs="Arial"/>
          <w:sz w:val="22"/>
          <w:szCs w:val="22"/>
          <w:lang w:val="uk-UA"/>
        </w:rPr>
        <w:t xml:space="preserve">питання </w:t>
      </w:r>
      <w:r w:rsidR="00BC0886">
        <w:rPr>
          <w:rFonts w:ascii="Arial" w:hAnsi="Arial" w:cs="Arial"/>
          <w:sz w:val="22"/>
          <w:szCs w:val="22"/>
          <w:lang w:val="uk-UA"/>
        </w:rPr>
        <w:t xml:space="preserve">                     </w:t>
      </w:r>
      <w:r w:rsidR="004754C0">
        <w:rPr>
          <w:rFonts w:ascii="Arial" w:hAnsi="Arial" w:cs="Arial"/>
          <w:sz w:val="22"/>
          <w:szCs w:val="22"/>
          <w:lang w:val="uk-UA"/>
        </w:rPr>
        <w:t xml:space="preserve">6 (шість) </w:t>
      </w:r>
      <w:r w:rsidR="00D12FE8" w:rsidRPr="00D12FE8">
        <w:rPr>
          <w:rFonts w:ascii="Arial" w:hAnsi="Arial" w:cs="Arial"/>
          <w:sz w:val="22"/>
          <w:szCs w:val="22"/>
          <w:lang w:val="uk-UA"/>
        </w:rPr>
        <w:t>проекту</w:t>
      </w:r>
      <w:r w:rsidRPr="00D12FE8">
        <w:rPr>
          <w:rFonts w:ascii="Arial" w:hAnsi="Arial" w:cs="Arial"/>
          <w:sz w:val="22"/>
          <w:szCs w:val="22"/>
          <w:lang w:val="uk-UA"/>
        </w:rPr>
        <w:t xml:space="preserve"> порядку денного </w:t>
      </w:r>
      <w:r w:rsidR="00D12FE8" w:rsidRPr="00D12FE8">
        <w:rPr>
          <w:rFonts w:ascii="Arial" w:hAnsi="Arial" w:cs="Arial"/>
          <w:sz w:val="22"/>
          <w:szCs w:val="22"/>
          <w:lang w:val="uk-UA"/>
        </w:rPr>
        <w:t>П</w:t>
      </w:r>
      <w:r w:rsidRPr="00D12FE8">
        <w:rPr>
          <w:rFonts w:ascii="Arial" w:hAnsi="Arial" w:cs="Arial"/>
          <w:sz w:val="22"/>
          <w:szCs w:val="22"/>
          <w:lang w:val="uk-UA"/>
        </w:rPr>
        <w:t>озачергових загальних зборів акціонерів Товариства</w:t>
      </w:r>
      <w:r w:rsidR="005365BC">
        <w:rPr>
          <w:rFonts w:ascii="Arial" w:hAnsi="Arial" w:cs="Arial"/>
          <w:sz w:val="22"/>
          <w:szCs w:val="22"/>
          <w:lang w:val="uk-UA"/>
        </w:rPr>
        <w:t xml:space="preserve"> шляхом викладення його у наступній редакції:</w:t>
      </w:r>
    </w:p>
    <w:p w14:paraId="17E1700D" w14:textId="77777777" w:rsidR="005365BC" w:rsidRDefault="005365BC" w:rsidP="005365BC">
      <w:pPr>
        <w:pStyle w:val="1"/>
        <w:keepNext w:val="0"/>
        <w:spacing w:before="0" w:after="0"/>
        <w:jc w:val="both"/>
        <w:rPr>
          <w:i/>
          <w:iCs/>
          <w:sz w:val="22"/>
          <w:szCs w:val="22"/>
          <w:u w:val="single"/>
          <w:lang w:val="uk-UA"/>
        </w:rPr>
      </w:pPr>
    </w:p>
    <w:p w14:paraId="6AC62E6D" w14:textId="4451F99A" w:rsidR="005365BC" w:rsidRPr="00B42D91" w:rsidRDefault="005365BC" w:rsidP="005365BC">
      <w:pPr>
        <w:pStyle w:val="1"/>
        <w:keepNext w:val="0"/>
        <w:spacing w:before="0" w:after="0"/>
        <w:jc w:val="both"/>
        <w:rPr>
          <w:bCs w:val="0"/>
          <w:i/>
          <w:iCs/>
          <w:sz w:val="22"/>
          <w:szCs w:val="22"/>
          <w:u w:val="single"/>
          <w:lang w:val="uk-UA"/>
        </w:rPr>
      </w:pPr>
      <w:r w:rsidRPr="00B42D91">
        <w:rPr>
          <w:i/>
          <w:iCs/>
          <w:sz w:val="22"/>
          <w:szCs w:val="22"/>
          <w:u w:val="single"/>
          <w:lang w:val="uk-UA"/>
        </w:rPr>
        <w:t>З питання № 6 порядку денного:</w:t>
      </w:r>
    </w:p>
    <w:p w14:paraId="45131F77" w14:textId="3E9453CD" w:rsidR="005365BC" w:rsidRPr="005365BC" w:rsidRDefault="005365BC" w:rsidP="005365BC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  <w:lang w:val="uk-UA" w:eastAsia="uk-UA"/>
        </w:rPr>
      </w:pPr>
      <w:r w:rsidRPr="00B42D91">
        <w:rPr>
          <w:rFonts w:ascii="Arial" w:hAnsi="Arial" w:cs="Arial"/>
          <w:b/>
          <w:i/>
          <w:sz w:val="22"/>
          <w:szCs w:val="22"/>
          <w:lang w:val="uk-UA"/>
        </w:rPr>
        <w:t>«</w:t>
      </w:r>
      <w:r w:rsidRPr="00B42D91">
        <w:rPr>
          <w:rFonts w:ascii="Arial" w:hAnsi="Arial" w:cs="Arial"/>
          <w:b/>
          <w:i/>
          <w:iCs/>
          <w:sz w:val="22"/>
          <w:szCs w:val="22"/>
          <w:lang w:val="uk-UA" w:eastAsia="uk-UA"/>
        </w:rPr>
        <w:t>Обрання персонального складу Ради директорів Товариства</w:t>
      </w:r>
      <w:r w:rsidRPr="00B42D91">
        <w:rPr>
          <w:rFonts w:ascii="Arial" w:hAnsi="Arial" w:cs="Arial"/>
          <w:b/>
          <w:i/>
          <w:sz w:val="22"/>
          <w:szCs w:val="22"/>
          <w:lang w:val="uk-UA"/>
        </w:rPr>
        <w:t>».</w:t>
      </w:r>
    </w:p>
    <w:p w14:paraId="09AAE483" w14:textId="77777777" w:rsidR="005365BC" w:rsidRPr="00B42D91" w:rsidRDefault="005365BC" w:rsidP="005365BC">
      <w:pPr>
        <w:jc w:val="both"/>
        <w:rPr>
          <w:rFonts w:ascii="Arial" w:hAnsi="Arial" w:cs="Arial"/>
          <w:b/>
          <w:iCs/>
          <w:sz w:val="22"/>
          <w:szCs w:val="22"/>
          <w:lang w:val="uk-UA" w:eastAsia="uk-UA"/>
        </w:rPr>
      </w:pPr>
      <w:r w:rsidRPr="00B42D91">
        <w:rPr>
          <w:rFonts w:ascii="Arial" w:hAnsi="Arial" w:cs="Arial"/>
          <w:b/>
          <w:iCs/>
          <w:sz w:val="22"/>
          <w:szCs w:val="22"/>
          <w:lang w:val="uk-UA" w:eastAsia="uk-UA"/>
        </w:rPr>
        <w:t>Проект рішення по даному питанню порядку денного:</w:t>
      </w:r>
    </w:p>
    <w:p w14:paraId="7C0D259E" w14:textId="77777777" w:rsidR="005365BC" w:rsidRPr="00B42D91" w:rsidRDefault="005365BC" w:rsidP="005365BC">
      <w:pPr>
        <w:pStyle w:val="a3"/>
        <w:numPr>
          <w:ilvl w:val="1"/>
          <w:numId w:val="24"/>
        </w:numPr>
        <w:suppressAutoHyphens/>
        <w:ind w:left="567" w:hanging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>З дати, наступної за днем прийняття рішення Загальними зборами акціонерів щодо затвердження Статуту Товариства у новій редакції, рішення щодо затвердження якого прийнято  у п. 2.1. цього Протоколу, обрати до складу Ради директорів Товариства наступних осіб строком на 3 (три) роки:</w:t>
      </w:r>
    </w:p>
    <w:p w14:paraId="1F6908CD" w14:textId="77777777" w:rsidR="005365BC" w:rsidRPr="00B42D91" w:rsidRDefault="005365BC" w:rsidP="005365BC">
      <w:pPr>
        <w:pStyle w:val="a3"/>
        <w:numPr>
          <w:ilvl w:val="1"/>
          <w:numId w:val="6"/>
        </w:numPr>
        <w:suppressAutoHyphens/>
        <w:ind w:left="1134" w:hanging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sz w:val="22"/>
          <w:szCs w:val="22"/>
          <w:lang w:val="uk-UA" w:eastAsia="uk-UA"/>
        </w:rPr>
        <w:t xml:space="preserve">Румпа Сергій Юрійович </w:t>
      </w: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>– член Ради директорів Товариства (Невиконавчий директор);</w:t>
      </w:r>
    </w:p>
    <w:p w14:paraId="1B835141" w14:textId="77777777" w:rsidR="005365BC" w:rsidRPr="00B42D91" w:rsidRDefault="005365BC" w:rsidP="005365BC">
      <w:pPr>
        <w:pStyle w:val="a3"/>
        <w:numPr>
          <w:ilvl w:val="1"/>
          <w:numId w:val="6"/>
        </w:numPr>
        <w:suppressAutoHyphens/>
        <w:ind w:left="1134" w:hanging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sz w:val="22"/>
          <w:szCs w:val="22"/>
          <w:lang w:val="uk-UA" w:eastAsia="uk-UA"/>
        </w:rPr>
        <w:t xml:space="preserve">Шелєхов Євген Анатолійович </w:t>
      </w: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>– член Ради директорів Товариства (Невиконавчий директор);</w:t>
      </w:r>
    </w:p>
    <w:p w14:paraId="4CB8CA09" w14:textId="4120C428" w:rsidR="005365BC" w:rsidRPr="00245751" w:rsidRDefault="005365BC" w:rsidP="00245751">
      <w:pPr>
        <w:pStyle w:val="a3"/>
        <w:numPr>
          <w:ilvl w:val="1"/>
          <w:numId w:val="6"/>
        </w:numPr>
        <w:suppressAutoHyphens/>
        <w:ind w:left="1134" w:hanging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>Литовка Віталій Анатолійович – член Ради директорів Товариства (Виконавчий директор).</w:t>
      </w:r>
      <w:bookmarkStart w:id="0" w:name="_GoBack"/>
      <w:bookmarkEnd w:id="0"/>
    </w:p>
    <w:p w14:paraId="74F9D628" w14:textId="148F8EB7" w:rsidR="005365BC" w:rsidRPr="005365BC" w:rsidRDefault="004754C0" w:rsidP="002D749B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hAnsi="Arial" w:cs="Arial"/>
          <w:sz w:val="22"/>
          <w:szCs w:val="22"/>
          <w:lang w:val="uk-UA"/>
        </w:rPr>
      </w:pPr>
      <w:r w:rsidRPr="005365BC">
        <w:rPr>
          <w:rFonts w:ascii="Arial" w:hAnsi="Arial" w:cs="Arial"/>
          <w:sz w:val="22"/>
          <w:szCs w:val="22"/>
          <w:lang w:val="uk-UA"/>
        </w:rPr>
        <w:t>Повідомлення про проведення Позачергових загальних зборів акціонерів ПРАТ «</w:t>
      </w:r>
      <w:r w:rsidR="00B55CCA" w:rsidRPr="005365BC">
        <w:rPr>
          <w:rFonts w:ascii="Arial" w:hAnsi="Arial" w:cs="Arial"/>
          <w:sz w:val="22"/>
          <w:szCs w:val="22"/>
          <w:lang w:val="uk-UA"/>
        </w:rPr>
        <w:t>ЮЖКОКС</w:t>
      </w:r>
      <w:r w:rsidRPr="005365BC">
        <w:rPr>
          <w:rFonts w:ascii="Arial" w:hAnsi="Arial" w:cs="Arial"/>
          <w:sz w:val="22"/>
          <w:szCs w:val="22"/>
          <w:lang w:val="uk-UA"/>
        </w:rPr>
        <w:t>»</w:t>
      </w:r>
      <w:r w:rsidR="005365BC" w:rsidRPr="005365BC">
        <w:t xml:space="preserve"> </w:t>
      </w:r>
      <w:r w:rsidR="005365BC" w:rsidRPr="005365BC">
        <w:rPr>
          <w:rFonts w:ascii="Arial" w:hAnsi="Arial" w:cs="Arial"/>
          <w:sz w:val="22"/>
          <w:szCs w:val="22"/>
          <w:lang w:val="uk-UA"/>
        </w:rPr>
        <w:t>разом з проектами</w:t>
      </w:r>
      <w:r w:rsidR="005365BC" w:rsidRPr="005365BC">
        <w:rPr>
          <w:lang w:val="uk-UA"/>
        </w:rPr>
        <w:t xml:space="preserve"> </w:t>
      </w:r>
      <w:r w:rsidR="005365BC" w:rsidRPr="005365BC">
        <w:rPr>
          <w:rFonts w:ascii="Arial" w:hAnsi="Arial" w:cs="Arial"/>
          <w:sz w:val="22"/>
          <w:szCs w:val="22"/>
          <w:lang w:val="uk-UA"/>
        </w:rPr>
        <w:t xml:space="preserve">рішень щодо кожного з питань, включених до проекту порядку </w:t>
      </w:r>
      <w:r w:rsidR="005365BC">
        <w:rPr>
          <w:rFonts w:ascii="Arial" w:hAnsi="Arial" w:cs="Arial"/>
          <w:sz w:val="22"/>
          <w:szCs w:val="22"/>
          <w:lang w:val="uk-UA"/>
        </w:rPr>
        <w:t xml:space="preserve">                        </w:t>
      </w:r>
      <w:r w:rsidR="005365BC" w:rsidRPr="005365BC">
        <w:rPr>
          <w:rFonts w:ascii="Arial" w:hAnsi="Arial" w:cs="Arial"/>
          <w:sz w:val="22"/>
          <w:szCs w:val="22"/>
          <w:lang w:val="uk-UA"/>
        </w:rPr>
        <w:t>денного</w:t>
      </w:r>
      <w:r w:rsidR="00BC0886">
        <w:rPr>
          <w:rFonts w:ascii="Arial" w:hAnsi="Arial" w:cs="Arial"/>
          <w:sz w:val="22"/>
          <w:szCs w:val="22"/>
          <w:lang w:val="uk-UA"/>
        </w:rPr>
        <w:t xml:space="preserve"> </w:t>
      </w:r>
      <w:r w:rsidRPr="005365BC">
        <w:rPr>
          <w:rFonts w:ascii="Arial" w:hAnsi="Arial" w:cs="Arial"/>
          <w:sz w:val="22"/>
          <w:szCs w:val="22"/>
          <w:lang w:val="uk-UA"/>
        </w:rPr>
        <w:t xml:space="preserve">розміщене в загальнодоступній інформаційній базі даних НКЦПФР», на веб-сайті </w:t>
      </w:r>
      <w:r w:rsidR="005365BC">
        <w:rPr>
          <w:rFonts w:ascii="Arial" w:hAnsi="Arial" w:cs="Arial"/>
          <w:sz w:val="22"/>
          <w:szCs w:val="22"/>
          <w:lang w:val="uk-UA"/>
        </w:rPr>
        <w:t xml:space="preserve">               </w:t>
      </w:r>
      <w:r w:rsidRPr="005365BC">
        <w:rPr>
          <w:rFonts w:ascii="Arial" w:hAnsi="Arial" w:cs="Arial"/>
          <w:sz w:val="22"/>
          <w:szCs w:val="22"/>
          <w:lang w:val="uk-UA"/>
        </w:rPr>
        <w:t>Товариства</w:t>
      </w:r>
      <w:r w:rsidR="005365BC" w:rsidRPr="005365BC">
        <w:t xml:space="preserve"> </w:t>
      </w:r>
      <w:hyperlink r:id="rId7" w:history="1">
        <w:r w:rsidR="005365BC" w:rsidRPr="001C6222">
          <w:rPr>
            <w:rStyle w:val="aa"/>
            <w:rFonts w:ascii="Arial" w:hAnsi="Arial" w:cs="Arial"/>
            <w:sz w:val="22"/>
            <w:szCs w:val="22"/>
            <w:lang w:val="uk-UA"/>
          </w:rPr>
          <w:t>https://www.bkoks.dp.ua/message_meeting/message_meeting_2023.htm</w:t>
        </w:r>
      </w:hyperlink>
      <w:r w:rsidR="005365BC">
        <w:rPr>
          <w:rFonts w:ascii="Arial" w:hAnsi="Arial" w:cs="Arial"/>
          <w:sz w:val="22"/>
          <w:szCs w:val="22"/>
          <w:lang w:val="uk-UA"/>
        </w:rPr>
        <w:t xml:space="preserve"> </w:t>
      </w:r>
      <w:r w:rsidRPr="005365BC">
        <w:rPr>
          <w:rFonts w:ascii="Arial" w:hAnsi="Arial" w:cs="Arial"/>
          <w:sz w:val="22"/>
          <w:szCs w:val="22"/>
          <w:lang w:val="uk-UA"/>
        </w:rPr>
        <w:t xml:space="preserve">та надіслано акціонерам </w:t>
      </w:r>
      <w:r w:rsidR="005365BC" w:rsidRPr="005365BC">
        <w:rPr>
          <w:rFonts w:ascii="Arial" w:hAnsi="Arial" w:cs="Arial"/>
          <w:sz w:val="22"/>
          <w:szCs w:val="22"/>
          <w:lang w:val="uk-UA"/>
        </w:rPr>
        <w:t>24</w:t>
      </w:r>
      <w:r w:rsidRPr="005365BC">
        <w:rPr>
          <w:rFonts w:ascii="Arial" w:hAnsi="Arial" w:cs="Arial"/>
          <w:sz w:val="22"/>
          <w:szCs w:val="22"/>
          <w:lang w:val="uk-UA"/>
        </w:rPr>
        <w:t>.</w:t>
      </w:r>
      <w:r w:rsidR="005365BC" w:rsidRPr="005365BC">
        <w:rPr>
          <w:rFonts w:ascii="Arial" w:hAnsi="Arial" w:cs="Arial"/>
          <w:sz w:val="22"/>
          <w:szCs w:val="22"/>
          <w:lang w:val="uk-UA"/>
        </w:rPr>
        <w:t>11</w:t>
      </w:r>
      <w:r w:rsidRPr="005365BC">
        <w:rPr>
          <w:rFonts w:ascii="Arial" w:hAnsi="Arial" w:cs="Arial"/>
          <w:sz w:val="22"/>
          <w:szCs w:val="22"/>
          <w:lang w:val="uk-UA"/>
        </w:rPr>
        <w:t>.202</w:t>
      </w:r>
      <w:r w:rsidR="005365BC" w:rsidRPr="005365BC">
        <w:rPr>
          <w:rFonts w:ascii="Arial" w:hAnsi="Arial" w:cs="Arial"/>
          <w:sz w:val="22"/>
          <w:szCs w:val="22"/>
          <w:lang w:val="uk-UA"/>
        </w:rPr>
        <w:t>3.</w:t>
      </w:r>
    </w:p>
    <w:p w14:paraId="293B62E7" w14:textId="2B690BCC" w:rsidR="00B42D91" w:rsidRPr="00D12FE8" w:rsidRDefault="00B42D91" w:rsidP="002D749B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hAnsi="Arial" w:cs="Arial"/>
          <w:sz w:val="22"/>
          <w:szCs w:val="22"/>
          <w:lang w:val="uk-UA"/>
        </w:rPr>
      </w:pPr>
    </w:p>
    <w:p w14:paraId="76E5D78E" w14:textId="171658A6" w:rsidR="00B42D91" w:rsidRPr="005F3485" w:rsidRDefault="005365BC" w:rsidP="00D12FE8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hAnsi="Arial" w:cs="Arial"/>
          <w:sz w:val="22"/>
          <w:szCs w:val="22"/>
          <w:lang w:val="uk-UA"/>
        </w:rPr>
      </w:pPr>
      <w:r w:rsidRPr="005F3485">
        <w:rPr>
          <w:rFonts w:ascii="Arial" w:hAnsi="Arial" w:cs="Arial"/>
          <w:sz w:val="22"/>
          <w:szCs w:val="22"/>
          <w:lang w:val="uk-UA"/>
        </w:rPr>
        <w:t>Враховуючи викладене</w:t>
      </w:r>
      <w:r w:rsidR="00D27B86">
        <w:rPr>
          <w:rFonts w:ascii="Arial" w:hAnsi="Arial" w:cs="Arial"/>
          <w:sz w:val="22"/>
          <w:szCs w:val="22"/>
          <w:lang w:val="uk-UA"/>
        </w:rPr>
        <w:t xml:space="preserve">, з урахуванням внесених змін до проекту порядку денного </w:t>
      </w:r>
      <w:r w:rsidR="00D27B86" w:rsidRPr="00D27B86">
        <w:rPr>
          <w:rFonts w:ascii="Arial" w:hAnsi="Arial" w:cs="Arial"/>
          <w:sz w:val="22"/>
          <w:szCs w:val="22"/>
          <w:lang w:val="uk-UA"/>
        </w:rPr>
        <w:t xml:space="preserve">Позачергових загальних зборів акціонерів </w:t>
      </w:r>
      <w:r w:rsidR="00D27B86">
        <w:rPr>
          <w:rFonts w:ascii="Arial" w:hAnsi="Arial" w:cs="Arial"/>
          <w:sz w:val="22"/>
          <w:szCs w:val="22"/>
          <w:lang w:val="uk-UA"/>
        </w:rPr>
        <w:t>ПРАТ «ЮЖКОКС», Наглядовою радою Товариства затверджено Порядок денний Загальних зборів разом з проектами рішень</w:t>
      </w:r>
      <w:r w:rsidR="005F3485" w:rsidRPr="005F3485">
        <w:rPr>
          <w:rFonts w:ascii="Arial" w:hAnsi="Arial" w:cs="Arial"/>
          <w:sz w:val="22"/>
          <w:szCs w:val="22"/>
          <w:lang w:val="uk-UA"/>
        </w:rPr>
        <w:t xml:space="preserve"> </w:t>
      </w:r>
      <w:r w:rsidR="00D12FE8" w:rsidRPr="005F3485">
        <w:rPr>
          <w:rFonts w:ascii="Arial" w:hAnsi="Arial" w:cs="Arial"/>
          <w:sz w:val="22"/>
          <w:szCs w:val="22"/>
          <w:lang w:val="uk-UA"/>
        </w:rPr>
        <w:t xml:space="preserve">щодо кожного з питань, включених до порядку денного, </w:t>
      </w:r>
      <w:r w:rsidR="00D27B86">
        <w:rPr>
          <w:rFonts w:ascii="Arial" w:hAnsi="Arial" w:cs="Arial"/>
          <w:sz w:val="22"/>
          <w:szCs w:val="22"/>
          <w:lang w:val="uk-UA"/>
        </w:rPr>
        <w:t>а саме.</w:t>
      </w:r>
    </w:p>
    <w:p w14:paraId="6BC7CE15" w14:textId="77777777" w:rsidR="005F3485" w:rsidRPr="005365BC" w:rsidRDefault="005F3485" w:rsidP="00D12FE8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hAnsi="Arial" w:cs="Arial"/>
          <w:color w:val="FF0000"/>
          <w:sz w:val="22"/>
          <w:szCs w:val="22"/>
          <w:lang w:val="uk-UA"/>
        </w:rPr>
      </w:pPr>
    </w:p>
    <w:p w14:paraId="17F11401" w14:textId="2AEFC529" w:rsidR="00B42D91" w:rsidRDefault="005F3485" w:rsidP="002D749B">
      <w:pPr>
        <w:overflowPunct w:val="0"/>
        <w:autoSpaceDE w:val="0"/>
        <w:autoSpaceDN w:val="0"/>
        <w:adjustRightInd w:val="0"/>
        <w:ind w:left="284" w:hanging="284"/>
        <w:jc w:val="center"/>
        <w:textAlignment w:val="baseline"/>
        <w:rPr>
          <w:rFonts w:ascii="Arial" w:hAnsi="Arial" w:cs="Arial"/>
          <w:b/>
          <w:sz w:val="22"/>
          <w:szCs w:val="22"/>
          <w:u w:val="single"/>
          <w:lang w:val="uk-UA"/>
        </w:rPr>
      </w:pPr>
      <w:r w:rsidRPr="005F3485">
        <w:rPr>
          <w:rFonts w:ascii="Arial" w:hAnsi="Arial" w:cs="Arial"/>
          <w:b/>
          <w:sz w:val="22"/>
          <w:szCs w:val="22"/>
          <w:u w:val="single"/>
          <w:lang w:val="uk-UA"/>
        </w:rPr>
        <w:t>ПОРЯДОК ДЕННИЙ ЗАГАЛЬНИХ ЗБОРІВ</w:t>
      </w:r>
    </w:p>
    <w:p w14:paraId="766508C3" w14:textId="77777777" w:rsidR="005F3485" w:rsidRPr="00B42D91" w:rsidRDefault="005F3485" w:rsidP="002D749B">
      <w:pPr>
        <w:overflowPunct w:val="0"/>
        <w:autoSpaceDE w:val="0"/>
        <w:autoSpaceDN w:val="0"/>
        <w:adjustRightInd w:val="0"/>
        <w:ind w:left="284" w:hanging="284"/>
        <w:jc w:val="center"/>
        <w:textAlignment w:val="baseline"/>
        <w:rPr>
          <w:rFonts w:ascii="Arial" w:hAnsi="Arial" w:cs="Arial"/>
          <w:b/>
          <w:sz w:val="22"/>
          <w:szCs w:val="22"/>
          <w:u w:val="single"/>
          <w:lang w:val="uk-UA"/>
        </w:rPr>
      </w:pPr>
    </w:p>
    <w:p w14:paraId="23358CAD" w14:textId="77777777" w:rsidR="00B42D91" w:rsidRPr="00B42D91" w:rsidRDefault="00B42D91" w:rsidP="002D749B">
      <w:pPr>
        <w:pStyle w:val="1"/>
        <w:keepNext w:val="0"/>
        <w:spacing w:before="0" w:after="0"/>
        <w:jc w:val="both"/>
        <w:rPr>
          <w:bCs w:val="0"/>
          <w:i/>
          <w:iCs/>
          <w:sz w:val="22"/>
          <w:szCs w:val="22"/>
          <w:u w:val="single"/>
          <w:lang w:val="uk-UA"/>
        </w:rPr>
      </w:pPr>
      <w:r w:rsidRPr="00B42D91">
        <w:rPr>
          <w:i/>
          <w:iCs/>
          <w:sz w:val="22"/>
          <w:szCs w:val="22"/>
          <w:u w:val="single"/>
          <w:lang w:val="uk-UA"/>
        </w:rPr>
        <w:t>З питання № 1 порядку денного:</w:t>
      </w:r>
    </w:p>
    <w:p w14:paraId="586291E7" w14:textId="77777777" w:rsidR="00B42D91" w:rsidRPr="00B42D91" w:rsidRDefault="00B42D91" w:rsidP="002D749B">
      <w:pPr>
        <w:contextualSpacing/>
        <w:jc w:val="both"/>
        <w:rPr>
          <w:rFonts w:ascii="Arial" w:hAnsi="Arial" w:cs="Arial"/>
          <w:b/>
          <w:i/>
          <w:sz w:val="22"/>
          <w:szCs w:val="22"/>
          <w:lang w:val="uk-UA"/>
        </w:rPr>
      </w:pPr>
      <w:r w:rsidRPr="00B42D91">
        <w:rPr>
          <w:rFonts w:ascii="Arial" w:hAnsi="Arial" w:cs="Arial"/>
          <w:b/>
          <w:i/>
          <w:sz w:val="22"/>
          <w:szCs w:val="22"/>
          <w:lang w:val="uk-UA"/>
        </w:rPr>
        <w:t>«</w:t>
      </w:r>
      <w:r w:rsidRPr="00B42D91">
        <w:rPr>
          <w:rFonts w:ascii="Arial" w:hAnsi="Arial" w:cs="Arial"/>
          <w:b/>
          <w:i/>
          <w:iCs/>
          <w:sz w:val="22"/>
          <w:szCs w:val="22"/>
          <w:lang w:val="uk-UA" w:eastAsia="uk-UA"/>
        </w:rPr>
        <w:t>Прийняття рішення про зміну структури управління Товариством</w:t>
      </w:r>
      <w:r w:rsidRPr="00B42D91">
        <w:rPr>
          <w:rFonts w:ascii="Arial" w:hAnsi="Arial" w:cs="Arial"/>
          <w:b/>
          <w:i/>
          <w:sz w:val="22"/>
          <w:szCs w:val="22"/>
          <w:lang w:val="uk-UA"/>
        </w:rPr>
        <w:t>».</w:t>
      </w:r>
    </w:p>
    <w:p w14:paraId="58842894" w14:textId="77777777" w:rsidR="00B42D91" w:rsidRPr="00B42D91" w:rsidRDefault="00B42D91" w:rsidP="002D749B">
      <w:pPr>
        <w:contextualSpacing/>
        <w:jc w:val="both"/>
        <w:rPr>
          <w:rFonts w:ascii="Arial" w:hAnsi="Arial" w:cs="Arial"/>
          <w:b/>
          <w:i/>
          <w:sz w:val="22"/>
          <w:szCs w:val="22"/>
          <w:lang w:val="uk-UA"/>
        </w:rPr>
      </w:pPr>
    </w:p>
    <w:p w14:paraId="6115918D" w14:textId="77777777" w:rsidR="00B42D91" w:rsidRPr="00B42D91" w:rsidRDefault="00B42D91" w:rsidP="002D749B">
      <w:pPr>
        <w:pStyle w:val="1"/>
        <w:keepNext w:val="0"/>
        <w:spacing w:before="0" w:after="0"/>
        <w:jc w:val="both"/>
        <w:rPr>
          <w:sz w:val="22"/>
          <w:szCs w:val="22"/>
          <w:lang w:val="uk-UA"/>
        </w:rPr>
      </w:pPr>
      <w:r w:rsidRPr="00B42D91">
        <w:rPr>
          <w:sz w:val="22"/>
          <w:szCs w:val="22"/>
          <w:lang w:val="uk-UA"/>
        </w:rPr>
        <w:t>Проект рішення по даному питанню порядку денного:</w:t>
      </w:r>
    </w:p>
    <w:p w14:paraId="137DBB9F" w14:textId="77777777" w:rsidR="00B42D91" w:rsidRPr="00B42D91" w:rsidRDefault="00B42D91" w:rsidP="002D749B">
      <w:pPr>
        <w:pStyle w:val="a3"/>
        <w:numPr>
          <w:ilvl w:val="1"/>
          <w:numId w:val="19"/>
        </w:numPr>
        <w:suppressAutoHyphens/>
        <w:ind w:left="567" w:hanging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 xml:space="preserve">Обрати </w:t>
      </w:r>
      <w:proofErr w:type="spellStart"/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>однорівневу</w:t>
      </w:r>
      <w:proofErr w:type="spellEnd"/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 xml:space="preserve"> структуру управління Товариством.</w:t>
      </w:r>
    </w:p>
    <w:p w14:paraId="59937DBB" w14:textId="77777777" w:rsidR="00B42D91" w:rsidRPr="00B42D91" w:rsidRDefault="00B42D91" w:rsidP="002D749B">
      <w:pPr>
        <w:pStyle w:val="a3"/>
        <w:ind w:left="567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</w:p>
    <w:p w14:paraId="0A4B46E7" w14:textId="77777777" w:rsidR="00B42D91" w:rsidRPr="00B42D91" w:rsidRDefault="00B42D91" w:rsidP="002D749B">
      <w:pPr>
        <w:pStyle w:val="1"/>
        <w:keepNext w:val="0"/>
        <w:spacing w:before="0" w:after="0"/>
        <w:jc w:val="both"/>
        <w:rPr>
          <w:bCs w:val="0"/>
          <w:i/>
          <w:iCs/>
          <w:sz w:val="22"/>
          <w:szCs w:val="22"/>
          <w:u w:val="single"/>
          <w:lang w:val="uk-UA"/>
        </w:rPr>
      </w:pPr>
      <w:r w:rsidRPr="00B42D91">
        <w:rPr>
          <w:i/>
          <w:iCs/>
          <w:sz w:val="22"/>
          <w:szCs w:val="22"/>
          <w:u w:val="single"/>
          <w:lang w:val="uk-UA"/>
        </w:rPr>
        <w:t>З питання № 2 порядку денного:</w:t>
      </w:r>
    </w:p>
    <w:p w14:paraId="04EBC8D7" w14:textId="77777777" w:rsidR="00B42D91" w:rsidRPr="00B42D91" w:rsidRDefault="00B42D91" w:rsidP="002D749B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  <w:lang w:val="uk-UA" w:eastAsia="uk-UA"/>
        </w:rPr>
      </w:pPr>
      <w:r w:rsidRPr="00B42D91">
        <w:rPr>
          <w:rFonts w:ascii="Arial" w:hAnsi="Arial" w:cs="Arial"/>
          <w:b/>
          <w:i/>
          <w:sz w:val="22"/>
          <w:szCs w:val="22"/>
          <w:lang w:val="uk-UA"/>
        </w:rPr>
        <w:t>«Затвердження</w:t>
      </w:r>
      <w:r w:rsidRPr="00B42D91">
        <w:rPr>
          <w:rFonts w:ascii="Arial" w:hAnsi="Arial" w:cs="Arial"/>
          <w:b/>
          <w:i/>
          <w:iCs/>
          <w:sz w:val="22"/>
          <w:szCs w:val="22"/>
          <w:lang w:val="uk-UA" w:eastAsia="uk-UA"/>
        </w:rPr>
        <w:t xml:space="preserve"> Статуту Товариства у новій редакції</w:t>
      </w:r>
      <w:r w:rsidRPr="00B42D91">
        <w:rPr>
          <w:rFonts w:ascii="Arial" w:hAnsi="Arial" w:cs="Arial"/>
          <w:b/>
          <w:i/>
          <w:sz w:val="22"/>
          <w:szCs w:val="22"/>
          <w:lang w:val="uk-UA"/>
        </w:rPr>
        <w:t>».</w:t>
      </w:r>
    </w:p>
    <w:p w14:paraId="64848711" w14:textId="77777777" w:rsidR="00B42D91" w:rsidRPr="00B42D91" w:rsidRDefault="00B42D91" w:rsidP="002D749B">
      <w:pPr>
        <w:pStyle w:val="1"/>
        <w:keepNext w:val="0"/>
        <w:spacing w:before="0" w:after="0"/>
        <w:jc w:val="both"/>
        <w:rPr>
          <w:sz w:val="22"/>
          <w:szCs w:val="22"/>
          <w:lang w:val="uk-UA"/>
        </w:rPr>
      </w:pPr>
    </w:p>
    <w:p w14:paraId="4B3E8266" w14:textId="77777777" w:rsidR="00B42D91" w:rsidRPr="00B42D91" w:rsidRDefault="00B42D91" w:rsidP="002D749B">
      <w:pPr>
        <w:jc w:val="both"/>
        <w:rPr>
          <w:rFonts w:ascii="Arial" w:hAnsi="Arial" w:cs="Arial"/>
          <w:b/>
          <w:bCs/>
          <w:kern w:val="32"/>
          <w:sz w:val="22"/>
          <w:szCs w:val="22"/>
          <w:lang w:val="uk-UA"/>
        </w:rPr>
      </w:pPr>
      <w:r w:rsidRPr="00B42D91">
        <w:rPr>
          <w:rFonts w:ascii="Arial" w:hAnsi="Arial" w:cs="Arial"/>
          <w:b/>
          <w:bCs/>
          <w:kern w:val="32"/>
          <w:sz w:val="22"/>
          <w:szCs w:val="22"/>
          <w:lang w:val="uk-UA"/>
        </w:rPr>
        <w:t>Проект</w:t>
      </w:r>
      <w:r w:rsidRPr="00B42D91">
        <w:rPr>
          <w:rFonts w:ascii="Arial" w:hAnsi="Arial" w:cs="Arial"/>
          <w:b/>
          <w:i/>
          <w:sz w:val="22"/>
          <w:szCs w:val="22"/>
          <w:lang w:val="uk-UA" w:eastAsia="uk-UA"/>
        </w:rPr>
        <w:t xml:space="preserve"> </w:t>
      </w:r>
      <w:r w:rsidRPr="00B42D91">
        <w:rPr>
          <w:rFonts w:ascii="Arial" w:hAnsi="Arial" w:cs="Arial"/>
          <w:b/>
          <w:bCs/>
          <w:kern w:val="32"/>
          <w:sz w:val="22"/>
          <w:szCs w:val="22"/>
          <w:lang w:val="uk-UA"/>
        </w:rPr>
        <w:t>рішення по даному питанню порядку денного:</w:t>
      </w:r>
    </w:p>
    <w:p w14:paraId="381D5A1F" w14:textId="77777777" w:rsidR="00B42D91" w:rsidRPr="00B42D91" w:rsidRDefault="00B42D91" w:rsidP="002D749B">
      <w:pPr>
        <w:pStyle w:val="a3"/>
        <w:numPr>
          <w:ilvl w:val="1"/>
          <w:numId w:val="20"/>
        </w:numPr>
        <w:suppressAutoHyphens/>
        <w:ind w:left="567" w:hanging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>Затвердити Статут Товариства у новій редакції.</w:t>
      </w:r>
    </w:p>
    <w:p w14:paraId="591733A6" w14:textId="77777777" w:rsidR="00B42D91" w:rsidRPr="00B42D91" w:rsidRDefault="00B42D91" w:rsidP="002D749B">
      <w:pPr>
        <w:pStyle w:val="a3"/>
        <w:numPr>
          <w:ilvl w:val="1"/>
          <w:numId w:val="20"/>
        </w:numPr>
        <w:suppressAutoHyphens/>
        <w:ind w:left="567" w:hanging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>Доручити головуючому і секретарю загальних зборів підписати Статут Товариства у новій редакції.</w:t>
      </w:r>
    </w:p>
    <w:p w14:paraId="6A253FB8" w14:textId="77777777" w:rsidR="00B42D91" w:rsidRPr="00B42D91" w:rsidRDefault="00B42D91" w:rsidP="002D749B">
      <w:pPr>
        <w:pStyle w:val="a3"/>
        <w:numPr>
          <w:ilvl w:val="1"/>
          <w:numId w:val="20"/>
        </w:numPr>
        <w:suppressAutoHyphens/>
        <w:ind w:left="567" w:hanging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>Надати повноваження Генеральному директору Товариства або особі, яка виконує обов’язки Генерального директора Товариства, на власний розсуд визначити осіб, які будуть вчиняти дії, пов’язані із державною реєстрацією Статуту Товариства у новій редакції.</w:t>
      </w:r>
    </w:p>
    <w:p w14:paraId="320A5C92" w14:textId="77777777" w:rsidR="00B42D91" w:rsidRPr="00B42D91" w:rsidRDefault="00B42D91" w:rsidP="002D749B">
      <w:pPr>
        <w:pStyle w:val="a3"/>
        <w:ind w:left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</w:p>
    <w:p w14:paraId="528E2800" w14:textId="77777777" w:rsidR="00B42D91" w:rsidRPr="00B42D91" w:rsidRDefault="00B42D91" w:rsidP="002D749B">
      <w:pPr>
        <w:pStyle w:val="1"/>
        <w:keepNext w:val="0"/>
        <w:spacing w:before="0" w:after="0"/>
        <w:jc w:val="both"/>
        <w:rPr>
          <w:bCs w:val="0"/>
          <w:i/>
          <w:iCs/>
          <w:sz w:val="22"/>
          <w:szCs w:val="22"/>
          <w:u w:val="single"/>
          <w:lang w:val="uk-UA"/>
        </w:rPr>
      </w:pPr>
      <w:r w:rsidRPr="00B42D91">
        <w:rPr>
          <w:i/>
          <w:iCs/>
          <w:sz w:val="22"/>
          <w:szCs w:val="22"/>
          <w:u w:val="single"/>
          <w:lang w:val="uk-UA"/>
        </w:rPr>
        <w:t>З питання № 3 порядку денного:</w:t>
      </w:r>
    </w:p>
    <w:p w14:paraId="32A17579" w14:textId="77777777" w:rsidR="00B42D91" w:rsidRPr="00B42D91" w:rsidRDefault="00B42D91" w:rsidP="002D749B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  <w:lang w:val="uk-UA" w:eastAsia="uk-UA"/>
        </w:rPr>
      </w:pPr>
      <w:r w:rsidRPr="00B42D91">
        <w:rPr>
          <w:rFonts w:ascii="Arial" w:hAnsi="Arial" w:cs="Arial"/>
          <w:b/>
          <w:i/>
          <w:sz w:val="22"/>
          <w:szCs w:val="22"/>
          <w:lang w:val="uk-UA"/>
        </w:rPr>
        <w:t>«Щодо визначення органів управління Товариства».</w:t>
      </w:r>
    </w:p>
    <w:p w14:paraId="772464E4" w14:textId="77777777" w:rsidR="00B42D91" w:rsidRPr="00B42D91" w:rsidRDefault="00B42D91" w:rsidP="002D749B">
      <w:pPr>
        <w:pStyle w:val="1"/>
        <w:keepNext w:val="0"/>
        <w:spacing w:before="0" w:after="0"/>
        <w:jc w:val="both"/>
        <w:rPr>
          <w:sz w:val="22"/>
          <w:szCs w:val="22"/>
          <w:lang w:val="uk-UA"/>
        </w:rPr>
      </w:pPr>
    </w:p>
    <w:p w14:paraId="4A3F7909" w14:textId="77777777" w:rsidR="00B42D91" w:rsidRPr="00B42D91" w:rsidRDefault="00B42D91" w:rsidP="002D749B">
      <w:pPr>
        <w:jc w:val="both"/>
        <w:rPr>
          <w:rFonts w:ascii="Arial" w:hAnsi="Arial" w:cs="Arial"/>
          <w:b/>
          <w:bCs/>
          <w:kern w:val="32"/>
          <w:sz w:val="22"/>
          <w:szCs w:val="22"/>
          <w:lang w:val="uk-UA"/>
        </w:rPr>
      </w:pPr>
      <w:r w:rsidRPr="00B42D91">
        <w:rPr>
          <w:rFonts w:ascii="Arial" w:hAnsi="Arial" w:cs="Arial"/>
          <w:b/>
          <w:bCs/>
          <w:kern w:val="32"/>
          <w:sz w:val="22"/>
          <w:szCs w:val="22"/>
          <w:lang w:val="uk-UA"/>
        </w:rPr>
        <w:t>Проект рішення по даному питанню порядку денного:</w:t>
      </w:r>
    </w:p>
    <w:p w14:paraId="00133201" w14:textId="77777777" w:rsidR="00B42D91" w:rsidRPr="00B42D91" w:rsidRDefault="00B42D91" w:rsidP="002D749B">
      <w:pPr>
        <w:pStyle w:val="a3"/>
        <w:numPr>
          <w:ilvl w:val="1"/>
          <w:numId w:val="21"/>
        </w:numPr>
        <w:suppressAutoHyphens/>
        <w:ind w:left="567" w:hanging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 xml:space="preserve">З дати прийняття рішення Загальними зборами акціонерів щодо затвердження Статуту Товариства у новій редакції, рішення щодо затвердження якого прийнято у п. 2.1. цього Протоколу, визначити наступні органи управління Товариства: </w:t>
      </w:r>
    </w:p>
    <w:p w14:paraId="7B71FAC5" w14:textId="77777777" w:rsidR="00B42D91" w:rsidRPr="00B42D91" w:rsidRDefault="00B42D91" w:rsidP="002D749B">
      <w:pPr>
        <w:pStyle w:val="a3"/>
        <w:numPr>
          <w:ilvl w:val="2"/>
          <w:numId w:val="21"/>
        </w:numPr>
        <w:suppressAutoHyphens/>
        <w:ind w:left="1276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>Загальні збори акціонерів;</w:t>
      </w:r>
    </w:p>
    <w:p w14:paraId="5EAE506D" w14:textId="77777777" w:rsidR="00B42D91" w:rsidRPr="00B42D91" w:rsidRDefault="00B42D91" w:rsidP="002D749B">
      <w:pPr>
        <w:pStyle w:val="a3"/>
        <w:numPr>
          <w:ilvl w:val="2"/>
          <w:numId w:val="21"/>
        </w:numPr>
        <w:suppressAutoHyphens/>
        <w:ind w:left="1276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>Рада директорів.</w:t>
      </w:r>
    </w:p>
    <w:p w14:paraId="0398669A" w14:textId="487A8959" w:rsidR="00B42D91" w:rsidRDefault="00B42D91" w:rsidP="002D749B">
      <w:pPr>
        <w:pStyle w:val="a3"/>
        <w:numPr>
          <w:ilvl w:val="1"/>
          <w:numId w:val="21"/>
        </w:numPr>
        <w:suppressAutoHyphens/>
        <w:ind w:left="567" w:hanging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>Внести до Єдиного державного реєстру юридичних осіб, фізичних осіб – підприємців та громадських формувань зміни до відомостей щодо найменування органів управління Товариства та зазначити наступні органи управління Товариства: «Загальні збори акціонерів», «Рада директорів».</w:t>
      </w:r>
    </w:p>
    <w:p w14:paraId="6C36F47C" w14:textId="77777777" w:rsidR="005F3485" w:rsidRPr="005F3485" w:rsidRDefault="005F3485" w:rsidP="005F3485">
      <w:pPr>
        <w:pStyle w:val="a3"/>
        <w:suppressAutoHyphens/>
        <w:ind w:left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</w:p>
    <w:p w14:paraId="08A4D892" w14:textId="77777777" w:rsidR="00B42D91" w:rsidRPr="00B42D91" w:rsidRDefault="00B42D91" w:rsidP="002D749B">
      <w:pPr>
        <w:pStyle w:val="1"/>
        <w:keepNext w:val="0"/>
        <w:spacing w:before="0" w:after="0"/>
        <w:jc w:val="both"/>
        <w:rPr>
          <w:bCs w:val="0"/>
          <w:i/>
          <w:iCs/>
          <w:sz w:val="22"/>
          <w:szCs w:val="22"/>
          <w:u w:val="single"/>
          <w:lang w:val="uk-UA"/>
        </w:rPr>
      </w:pPr>
      <w:r w:rsidRPr="00B42D91">
        <w:rPr>
          <w:i/>
          <w:iCs/>
          <w:sz w:val="22"/>
          <w:szCs w:val="22"/>
          <w:u w:val="single"/>
          <w:lang w:val="uk-UA"/>
        </w:rPr>
        <w:t>З питання № 4 порядку денного:</w:t>
      </w:r>
    </w:p>
    <w:p w14:paraId="37151C7A" w14:textId="77777777" w:rsidR="00B42D91" w:rsidRPr="00B42D91" w:rsidRDefault="00B42D91" w:rsidP="002D749B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  <w:lang w:val="uk-UA" w:eastAsia="uk-UA"/>
        </w:rPr>
      </w:pPr>
      <w:r w:rsidRPr="00B42D91">
        <w:rPr>
          <w:rFonts w:ascii="Arial" w:hAnsi="Arial" w:cs="Arial"/>
          <w:b/>
          <w:i/>
          <w:sz w:val="22"/>
          <w:szCs w:val="22"/>
          <w:lang w:val="uk-UA"/>
        </w:rPr>
        <w:t>«</w:t>
      </w:r>
      <w:r w:rsidRPr="00B42D91">
        <w:rPr>
          <w:rFonts w:ascii="Arial" w:hAnsi="Arial" w:cs="Arial"/>
          <w:b/>
          <w:i/>
          <w:iCs/>
          <w:sz w:val="22"/>
          <w:szCs w:val="22"/>
          <w:lang w:val="uk-UA" w:eastAsia="uk-UA"/>
        </w:rPr>
        <w:t>Припинення повноважень членів Наглядової ради Товариства</w:t>
      </w:r>
      <w:r w:rsidRPr="00B42D91">
        <w:rPr>
          <w:rFonts w:ascii="Arial" w:hAnsi="Arial" w:cs="Arial"/>
          <w:b/>
          <w:i/>
          <w:sz w:val="22"/>
          <w:szCs w:val="22"/>
          <w:lang w:val="uk-UA"/>
        </w:rPr>
        <w:t>».</w:t>
      </w:r>
    </w:p>
    <w:p w14:paraId="3FF23A14" w14:textId="77777777" w:rsidR="00B42D91" w:rsidRPr="00B42D91" w:rsidRDefault="00B42D91" w:rsidP="002D749B">
      <w:pPr>
        <w:pStyle w:val="1"/>
        <w:keepNext w:val="0"/>
        <w:spacing w:before="0" w:after="0"/>
        <w:jc w:val="both"/>
        <w:rPr>
          <w:sz w:val="22"/>
          <w:szCs w:val="22"/>
          <w:lang w:val="uk-UA"/>
        </w:rPr>
      </w:pPr>
    </w:p>
    <w:p w14:paraId="4AAAEF3A" w14:textId="77777777" w:rsidR="00B42D91" w:rsidRPr="00B42D91" w:rsidRDefault="00B42D91" w:rsidP="002D749B">
      <w:pPr>
        <w:jc w:val="both"/>
        <w:rPr>
          <w:rFonts w:ascii="Arial" w:hAnsi="Arial" w:cs="Arial"/>
          <w:b/>
          <w:i/>
          <w:sz w:val="22"/>
          <w:szCs w:val="22"/>
          <w:lang w:val="uk-UA" w:eastAsia="uk-UA"/>
        </w:rPr>
      </w:pPr>
      <w:r w:rsidRPr="00B42D91">
        <w:rPr>
          <w:rFonts w:ascii="Arial" w:hAnsi="Arial" w:cs="Arial"/>
          <w:b/>
          <w:bCs/>
          <w:kern w:val="32"/>
          <w:sz w:val="22"/>
          <w:szCs w:val="22"/>
          <w:lang w:val="uk-UA"/>
        </w:rPr>
        <w:t>Проект рішення по даному питанню порядку денного:</w:t>
      </w:r>
    </w:p>
    <w:p w14:paraId="1AA8555F" w14:textId="77777777" w:rsidR="00B42D91" w:rsidRPr="00B42D91" w:rsidRDefault="00B42D91" w:rsidP="002D749B">
      <w:pPr>
        <w:pStyle w:val="a3"/>
        <w:numPr>
          <w:ilvl w:val="1"/>
          <w:numId w:val="22"/>
        </w:numPr>
        <w:suppressAutoHyphens/>
        <w:ind w:left="567" w:hanging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>З дати прийняття рішення Загальними зборами акціонерів щодо затвердження Статуту Товариства у новій редакції, рішення щодо затвердження якого прийнято у п. 2.1. цього Протоколу, припинити повноваження Наглядової ради Товариства у наступному складі:</w:t>
      </w:r>
    </w:p>
    <w:p w14:paraId="46DFD40F" w14:textId="77777777" w:rsidR="00B42D91" w:rsidRPr="00B42D91" w:rsidRDefault="00B42D91" w:rsidP="002D749B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ind w:left="851" w:hanging="284"/>
        <w:jc w:val="both"/>
        <w:rPr>
          <w:rFonts w:ascii="Arial" w:hAnsi="Arial" w:cs="Arial"/>
          <w:sz w:val="22"/>
          <w:szCs w:val="22"/>
          <w:lang w:val="uk-UA" w:eastAsia="uk-UA"/>
        </w:rPr>
      </w:pPr>
      <w:r w:rsidRPr="00B42D91">
        <w:rPr>
          <w:rFonts w:ascii="Arial" w:hAnsi="Arial" w:cs="Arial"/>
          <w:sz w:val="22"/>
          <w:szCs w:val="22"/>
          <w:lang w:val="uk-UA" w:eastAsia="uk-UA"/>
        </w:rPr>
        <w:t>Маслєнніков Сергій Вадимович (незалежний директор);</w:t>
      </w:r>
    </w:p>
    <w:p w14:paraId="13D72648" w14:textId="77777777" w:rsidR="00B42D91" w:rsidRPr="00B42D91" w:rsidRDefault="00B42D91" w:rsidP="002D749B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ind w:left="851" w:hanging="284"/>
        <w:jc w:val="both"/>
        <w:rPr>
          <w:rFonts w:ascii="Arial" w:hAnsi="Arial" w:cs="Arial"/>
          <w:sz w:val="22"/>
          <w:szCs w:val="22"/>
          <w:lang w:val="uk-UA" w:eastAsia="uk-UA"/>
        </w:rPr>
      </w:pPr>
      <w:r w:rsidRPr="00B42D91">
        <w:rPr>
          <w:rFonts w:ascii="Arial" w:hAnsi="Arial" w:cs="Arial"/>
          <w:sz w:val="22"/>
          <w:szCs w:val="22"/>
          <w:lang w:val="uk-UA" w:eastAsia="uk-UA"/>
        </w:rPr>
        <w:t>Румпа Сергій Юрійович (незалежний директор);</w:t>
      </w:r>
    </w:p>
    <w:p w14:paraId="3FE46209" w14:textId="77777777" w:rsidR="00B42D91" w:rsidRPr="00B42D91" w:rsidRDefault="00B42D91" w:rsidP="002D749B">
      <w:pPr>
        <w:pStyle w:val="a3"/>
        <w:widowControl w:val="0"/>
        <w:numPr>
          <w:ilvl w:val="0"/>
          <w:numId w:val="14"/>
        </w:numPr>
        <w:tabs>
          <w:tab w:val="left" w:pos="284"/>
          <w:tab w:val="left" w:pos="993"/>
        </w:tabs>
        <w:ind w:left="851" w:hanging="284"/>
        <w:jc w:val="both"/>
        <w:rPr>
          <w:rFonts w:ascii="Arial" w:hAnsi="Arial" w:cs="Arial"/>
          <w:sz w:val="22"/>
          <w:szCs w:val="22"/>
          <w:lang w:val="uk-UA" w:eastAsia="uk-UA"/>
        </w:rPr>
      </w:pPr>
      <w:r w:rsidRPr="00B42D91">
        <w:rPr>
          <w:rFonts w:ascii="Arial" w:hAnsi="Arial" w:cs="Arial"/>
          <w:sz w:val="22"/>
          <w:szCs w:val="22"/>
          <w:lang w:val="uk-UA" w:eastAsia="uk-UA"/>
        </w:rPr>
        <w:t>Шелєхов Євген Анатолійович (незалежний директор).</w:t>
      </w:r>
    </w:p>
    <w:p w14:paraId="3791D0DB" w14:textId="77777777" w:rsidR="00B42D91" w:rsidRPr="00B42D91" w:rsidRDefault="00B42D91" w:rsidP="002D749B">
      <w:pPr>
        <w:pStyle w:val="a3"/>
        <w:numPr>
          <w:ilvl w:val="1"/>
          <w:numId w:val="22"/>
        </w:numPr>
        <w:suppressAutoHyphens/>
        <w:ind w:left="567" w:hanging="578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 xml:space="preserve">Визначити, що з дати прийняття рішення Загальними зборами акціонерів щодо затвердження Статуту Товариства у новій редакції, Наглядова рада Товариства, як орган управління Товариства, припиняє своє існування. </w:t>
      </w:r>
    </w:p>
    <w:p w14:paraId="70063660" w14:textId="77777777" w:rsidR="00B42D91" w:rsidRPr="00B42D91" w:rsidRDefault="00B42D91" w:rsidP="002D749B">
      <w:pPr>
        <w:pStyle w:val="a3"/>
        <w:ind w:left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</w:p>
    <w:p w14:paraId="3960F264" w14:textId="77777777" w:rsidR="00B42D91" w:rsidRPr="00B42D91" w:rsidRDefault="00B42D91" w:rsidP="002D749B">
      <w:pPr>
        <w:pStyle w:val="1"/>
        <w:keepNext w:val="0"/>
        <w:spacing w:before="0" w:after="0"/>
        <w:jc w:val="both"/>
        <w:rPr>
          <w:bCs w:val="0"/>
          <w:i/>
          <w:iCs/>
          <w:sz w:val="22"/>
          <w:szCs w:val="22"/>
          <w:u w:val="single"/>
          <w:lang w:val="uk-UA"/>
        </w:rPr>
      </w:pPr>
      <w:r w:rsidRPr="00B42D91">
        <w:rPr>
          <w:i/>
          <w:iCs/>
          <w:sz w:val="22"/>
          <w:szCs w:val="22"/>
          <w:u w:val="single"/>
          <w:lang w:val="uk-UA"/>
        </w:rPr>
        <w:t>З питання № 5 порядку денного:</w:t>
      </w:r>
    </w:p>
    <w:p w14:paraId="573FC75C" w14:textId="77777777" w:rsidR="00B42D91" w:rsidRPr="00B42D91" w:rsidRDefault="00B42D91" w:rsidP="002D749B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  <w:lang w:val="uk-UA" w:eastAsia="uk-UA"/>
        </w:rPr>
      </w:pPr>
      <w:r w:rsidRPr="00B42D91">
        <w:rPr>
          <w:rFonts w:ascii="Arial" w:hAnsi="Arial" w:cs="Arial"/>
          <w:b/>
          <w:i/>
          <w:sz w:val="22"/>
          <w:szCs w:val="22"/>
          <w:lang w:val="uk-UA"/>
        </w:rPr>
        <w:t>«П</w:t>
      </w:r>
      <w:r w:rsidRPr="00B42D91">
        <w:rPr>
          <w:rFonts w:ascii="Arial" w:hAnsi="Arial" w:cs="Arial"/>
          <w:b/>
          <w:i/>
          <w:iCs/>
          <w:sz w:val="22"/>
          <w:szCs w:val="22"/>
          <w:lang w:val="uk-UA"/>
        </w:rPr>
        <w:t>рипинення повноважень Генерального директора Товариства</w:t>
      </w:r>
      <w:r w:rsidRPr="00B42D91">
        <w:rPr>
          <w:rFonts w:ascii="Arial" w:hAnsi="Arial" w:cs="Arial"/>
          <w:b/>
          <w:i/>
          <w:sz w:val="22"/>
          <w:szCs w:val="22"/>
          <w:lang w:val="uk-UA"/>
        </w:rPr>
        <w:t>».</w:t>
      </w:r>
    </w:p>
    <w:p w14:paraId="44CFF6E1" w14:textId="77777777" w:rsidR="00B42D91" w:rsidRPr="00B42D91" w:rsidRDefault="00B42D91" w:rsidP="002D749B">
      <w:pPr>
        <w:pStyle w:val="1"/>
        <w:keepNext w:val="0"/>
        <w:spacing w:before="0" w:after="0"/>
        <w:jc w:val="both"/>
        <w:rPr>
          <w:sz w:val="22"/>
          <w:szCs w:val="22"/>
          <w:lang w:val="uk-UA"/>
        </w:rPr>
      </w:pPr>
    </w:p>
    <w:p w14:paraId="793EE323" w14:textId="77777777" w:rsidR="00B42D91" w:rsidRPr="00B42D91" w:rsidRDefault="00B42D91" w:rsidP="002D749B">
      <w:pPr>
        <w:jc w:val="both"/>
        <w:rPr>
          <w:rFonts w:ascii="Arial" w:hAnsi="Arial" w:cs="Arial"/>
          <w:b/>
          <w:bCs/>
          <w:kern w:val="32"/>
          <w:sz w:val="22"/>
          <w:szCs w:val="22"/>
          <w:lang w:val="uk-UA"/>
        </w:rPr>
      </w:pPr>
      <w:r w:rsidRPr="00B42D91">
        <w:rPr>
          <w:rFonts w:ascii="Arial" w:hAnsi="Arial" w:cs="Arial"/>
          <w:b/>
          <w:bCs/>
          <w:kern w:val="32"/>
          <w:sz w:val="22"/>
          <w:szCs w:val="22"/>
          <w:lang w:val="uk-UA"/>
        </w:rPr>
        <w:t>Проект рішення по даному питанню порядку денного:</w:t>
      </w:r>
    </w:p>
    <w:p w14:paraId="7C9CA7E7" w14:textId="77777777" w:rsidR="00B42D91" w:rsidRPr="00B42D91" w:rsidRDefault="00B42D91" w:rsidP="002D749B">
      <w:pPr>
        <w:pStyle w:val="a3"/>
        <w:numPr>
          <w:ilvl w:val="1"/>
          <w:numId w:val="23"/>
        </w:numPr>
        <w:suppressAutoHyphens/>
        <w:ind w:left="567" w:hanging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 xml:space="preserve">З дати прийняття рішення Загальними зборами акціонерів щодо затвердження Статуту Товариства у новій редакції, рішення щодо затвердження якого прийнято у п. 2.1. цього Протоколу, припинити повноваження Генерального директора Товариства Литовки Віталія Анатолійовича. </w:t>
      </w: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>Вважати день прийняття рішення Загальними зборами акціонерів щодо затвердження Статуту Товариства у новій редакції, рішення щодо затвердження якого прийнято у п. 2.1. цього Протоколу, останнім днем повноважень Генерального директора у якості одноособового виконавчого органу Товариства.</w:t>
      </w:r>
    </w:p>
    <w:p w14:paraId="20E2423B" w14:textId="77777777" w:rsidR="00B42D91" w:rsidRPr="00B42D91" w:rsidRDefault="00B42D91" w:rsidP="002D749B">
      <w:pPr>
        <w:pStyle w:val="a3"/>
        <w:ind w:left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</w:p>
    <w:p w14:paraId="231387E9" w14:textId="77777777" w:rsidR="00B42D91" w:rsidRPr="00B42D91" w:rsidRDefault="00B42D91" w:rsidP="002D749B">
      <w:pPr>
        <w:pStyle w:val="1"/>
        <w:keepNext w:val="0"/>
        <w:spacing w:before="0" w:after="0"/>
        <w:jc w:val="both"/>
        <w:rPr>
          <w:bCs w:val="0"/>
          <w:i/>
          <w:iCs/>
          <w:sz w:val="22"/>
          <w:szCs w:val="22"/>
          <w:u w:val="single"/>
          <w:lang w:val="uk-UA"/>
        </w:rPr>
      </w:pPr>
      <w:r w:rsidRPr="00B42D91">
        <w:rPr>
          <w:i/>
          <w:iCs/>
          <w:sz w:val="22"/>
          <w:szCs w:val="22"/>
          <w:u w:val="single"/>
          <w:lang w:val="uk-UA"/>
        </w:rPr>
        <w:t>З питання № 6 порядку денного:</w:t>
      </w:r>
    </w:p>
    <w:p w14:paraId="3F51AB25" w14:textId="77777777" w:rsidR="00B42D91" w:rsidRPr="00B42D91" w:rsidRDefault="00B42D91" w:rsidP="002D749B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  <w:lang w:val="uk-UA" w:eastAsia="uk-UA"/>
        </w:rPr>
      </w:pPr>
      <w:r w:rsidRPr="00B42D91">
        <w:rPr>
          <w:rFonts w:ascii="Arial" w:hAnsi="Arial" w:cs="Arial"/>
          <w:b/>
          <w:i/>
          <w:sz w:val="22"/>
          <w:szCs w:val="22"/>
          <w:lang w:val="uk-UA"/>
        </w:rPr>
        <w:t>«</w:t>
      </w:r>
      <w:r w:rsidRPr="00B42D91">
        <w:rPr>
          <w:rFonts w:ascii="Arial" w:hAnsi="Arial" w:cs="Arial"/>
          <w:b/>
          <w:i/>
          <w:iCs/>
          <w:sz w:val="22"/>
          <w:szCs w:val="22"/>
          <w:lang w:val="uk-UA" w:eastAsia="uk-UA"/>
        </w:rPr>
        <w:t>Обрання персонального складу Ради директорів Товариства</w:t>
      </w:r>
      <w:r w:rsidRPr="00B42D91">
        <w:rPr>
          <w:rFonts w:ascii="Arial" w:hAnsi="Arial" w:cs="Arial"/>
          <w:b/>
          <w:i/>
          <w:sz w:val="22"/>
          <w:szCs w:val="22"/>
          <w:lang w:val="uk-UA"/>
        </w:rPr>
        <w:t>».</w:t>
      </w:r>
    </w:p>
    <w:p w14:paraId="3B1F7871" w14:textId="77777777" w:rsidR="00B42D91" w:rsidRPr="00B42D91" w:rsidRDefault="00B42D91" w:rsidP="002D749B">
      <w:pPr>
        <w:pStyle w:val="1"/>
        <w:keepNext w:val="0"/>
        <w:spacing w:before="0" w:after="0"/>
        <w:jc w:val="both"/>
        <w:rPr>
          <w:sz w:val="22"/>
          <w:szCs w:val="22"/>
          <w:lang w:val="uk-UA"/>
        </w:rPr>
      </w:pPr>
    </w:p>
    <w:p w14:paraId="415C6443" w14:textId="77777777" w:rsidR="00B42D91" w:rsidRPr="00B42D91" w:rsidRDefault="00B42D91" w:rsidP="002D749B">
      <w:pPr>
        <w:jc w:val="both"/>
        <w:rPr>
          <w:rFonts w:ascii="Arial" w:hAnsi="Arial" w:cs="Arial"/>
          <w:b/>
          <w:iCs/>
          <w:sz w:val="22"/>
          <w:szCs w:val="22"/>
          <w:lang w:val="uk-UA" w:eastAsia="uk-UA"/>
        </w:rPr>
      </w:pPr>
      <w:r w:rsidRPr="00B42D91">
        <w:rPr>
          <w:rFonts w:ascii="Arial" w:hAnsi="Arial" w:cs="Arial"/>
          <w:b/>
          <w:iCs/>
          <w:sz w:val="22"/>
          <w:szCs w:val="22"/>
          <w:lang w:val="uk-UA" w:eastAsia="uk-UA"/>
        </w:rPr>
        <w:t>Проект рішення по даному питанню порядку денного:</w:t>
      </w:r>
    </w:p>
    <w:p w14:paraId="107F36AF" w14:textId="77777777" w:rsidR="00B42D91" w:rsidRPr="00B42D91" w:rsidRDefault="00B42D91" w:rsidP="002D749B">
      <w:pPr>
        <w:pStyle w:val="a3"/>
        <w:numPr>
          <w:ilvl w:val="1"/>
          <w:numId w:val="24"/>
        </w:numPr>
        <w:suppressAutoHyphens/>
        <w:ind w:left="567" w:hanging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>З дати, наступної за днем прийняття рішення Загальними зборами акціонерів щодо затвердження Статуту Товариства у новій редакції, рішення щодо затвердження якого прийнято  у п. 2.1. цього Протоколу, обрати до складу Ради директорів Товариства наступних осіб строком на 3 (три) роки:</w:t>
      </w:r>
    </w:p>
    <w:p w14:paraId="6903592D" w14:textId="77777777" w:rsidR="00B42D91" w:rsidRPr="00B42D91" w:rsidRDefault="00B42D91" w:rsidP="002D749B">
      <w:pPr>
        <w:pStyle w:val="a3"/>
        <w:numPr>
          <w:ilvl w:val="1"/>
          <w:numId w:val="6"/>
        </w:numPr>
        <w:suppressAutoHyphens/>
        <w:ind w:left="1134" w:hanging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sz w:val="22"/>
          <w:szCs w:val="22"/>
          <w:lang w:val="uk-UA" w:eastAsia="uk-UA"/>
        </w:rPr>
        <w:t xml:space="preserve">Румпа Сергій Юрійович </w:t>
      </w: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>– член Ради директорів Товариства (Невиконавчий директор);</w:t>
      </w:r>
    </w:p>
    <w:p w14:paraId="40810085" w14:textId="77777777" w:rsidR="00B42D91" w:rsidRPr="00B42D91" w:rsidRDefault="00B42D91" w:rsidP="002D749B">
      <w:pPr>
        <w:pStyle w:val="a3"/>
        <w:numPr>
          <w:ilvl w:val="1"/>
          <w:numId w:val="6"/>
        </w:numPr>
        <w:suppressAutoHyphens/>
        <w:ind w:left="1134" w:hanging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sz w:val="22"/>
          <w:szCs w:val="22"/>
          <w:lang w:val="uk-UA" w:eastAsia="uk-UA"/>
        </w:rPr>
        <w:t xml:space="preserve">Шелєхов Євген Анатолійович </w:t>
      </w: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>– член Ради директорів Товариства (Невиконавчий директор);</w:t>
      </w:r>
    </w:p>
    <w:p w14:paraId="2FFDBABF" w14:textId="77777777" w:rsidR="00B42D91" w:rsidRDefault="00B42D91" w:rsidP="002D749B">
      <w:pPr>
        <w:pStyle w:val="a3"/>
        <w:numPr>
          <w:ilvl w:val="1"/>
          <w:numId w:val="6"/>
        </w:numPr>
        <w:suppressAutoHyphens/>
        <w:ind w:left="1134" w:hanging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  <w:t>Литовка Віталій Анатолійович – член Ради директорів Товариства (Виконавчий директор).</w:t>
      </w:r>
    </w:p>
    <w:p w14:paraId="75D60581" w14:textId="77777777" w:rsidR="009A7CBE" w:rsidRDefault="009A7CBE" w:rsidP="009A7CBE">
      <w:pPr>
        <w:pStyle w:val="a3"/>
        <w:suppressAutoHyphens/>
        <w:ind w:left="1134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</w:p>
    <w:p w14:paraId="33F1EF5A" w14:textId="77777777" w:rsidR="00B42D91" w:rsidRPr="00B42D91" w:rsidRDefault="00B42D91" w:rsidP="002D749B">
      <w:pPr>
        <w:pStyle w:val="a3"/>
        <w:ind w:left="567"/>
        <w:jc w:val="both"/>
        <w:rPr>
          <w:rFonts w:ascii="Arial" w:hAnsi="Arial" w:cs="Arial"/>
          <w:bCs/>
          <w:color w:val="0D0D0D" w:themeColor="text1" w:themeTint="F2"/>
          <w:sz w:val="22"/>
          <w:szCs w:val="22"/>
          <w:lang w:val="uk-UA" w:eastAsia="en-US"/>
        </w:rPr>
      </w:pPr>
    </w:p>
    <w:p w14:paraId="637831D9" w14:textId="77777777" w:rsidR="00B42D91" w:rsidRPr="00B42D91" w:rsidRDefault="00B42D91" w:rsidP="002D749B">
      <w:pPr>
        <w:pStyle w:val="1"/>
        <w:keepNext w:val="0"/>
        <w:spacing w:before="0" w:after="0"/>
        <w:jc w:val="both"/>
        <w:rPr>
          <w:bCs w:val="0"/>
          <w:i/>
          <w:iCs/>
          <w:sz w:val="22"/>
          <w:szCs w:val="22"/>
          <w:u w:val="single"/>
          <w:lang w:val="uk-UA"/>
        </w:rPr>
      </w:pPr>
      <w:r w:rsidRPr="00B42D91">
        <w:rPr>
          <w:i/>
          <w:iCs/>
          <w:sz w:val="22"/>
          <w:szCs w:val="22"/>
          <w:u w:val="single"/>
          <w:lang w:val="uk-UA"/>
        </w:rPr>
        <w:t>З питання № 7 порядку денного:</w:t>
      </w:r>
    </w:p>
    <w:p w14:paraId="151D5017" w14:textId="77777777" w:rsidR="00B42D91" w:rsidRPr="00B42D91" w:rsidRDefault="00B42D91" w:rsidP="002D749B">
      <w:pPr>
        <w:contextualSpacing/>
        <w:jc w:val="both"/>
        <w:rPr>
          <w:rFonts w:ascii="Arial" w:hAnsi="Arial" w:cs="Arial"/>
          <w:b/>
          <w:i/>
          <w:iCs/>
          <w:sz w:val="22"/>
          <w:szCs w:val="22"/>
          <w:lang w:val="uk-UA" w:eastAsia="uk-UA"/>
        </w:rPr>
      </w:pPr>
      <w:r w:rsidRPr="00B42D91">
        <w:rPr>
          <w:rFonts w:ascii="Arial" w:hAnsi="Arial" w:cs="Arial"/>
          <w:b/>
          <w:i/>
          <w:sz w:val="22"/>
          <w:szCs w:val="22"/>
          <w:lang w:val="uk-UA"/>
        </w:rPr>
        <w:t>«</w:t>
      </w:r>
      <w:r w:rsidRPr="00B42D91">
        <w:rPr>
          <w:rFonts w:ascii="Arial" w:hAnsi="Arial" w:cs="Arial"/>
          <w:b/>
          <w:i/>
          <w:iCs/>
          <w:sz w:val="22"/>
          <w:szCs w:val="22"/>
          <w:lang w:val="uk-UA" w:eastAsia="uk-UA"/>
        </w:rPr>
        <w:t xml:space="preserve">Затвердження умов цивільно-правових договорів, трудових договорів (контрактів), що укладаються з членами Ради директорів Товариства (Договір між Товариством та </w:t>
      </w:r>
      <w:r w:rsidRPr="00B42D91">
        <w:rPr>
          <w:rFonts w:ascii="Arial" w:hAnsi="Arial" w:cs="Arial"/>
          <w:b/>
          <w:i/>
          <w:iCs/>
          <w:sz w:val="22"/>
          <w:szCs w:val="22"/>
          <w:lang w:val="uk-UA" w:eastAsia="uk-UA"/>
        </w:rPr>
        <w:lastRenderedPageBreak/>
        <w:t>членом Ради директорів), встановлення розміру винагороди та компенсації видатків членів Ради директорів. Обрання особи, уповноваженої на підписання від імені Товариства цивільно-правових договорів, трудових договорів (контрактів) з членами Ради директорів</w:t>
      </w:r>
      <w:r w:rsidRPr="00B42D91">
        <w:rPr>
          <w:rFonts w:ascii="Arial" w:hAnsi="Arial" w:cs="Arial"/>
          <w:b/>
          <w:i/>
          <w:sz w:val="22"/>
          <w:szCs w:val="22"/>
          <w:lang w:val="uk-UA"/>
        </w:rPr>
        <w:t>».</w:t>
      </w:r>
    </w:p>
    <w:p w14:paraId="2096384E" w14:textId="77777777" w:rsidR="00B42D91" w:rsidRPr="00B42D91" w:rsidRDefault="00B42D91" w:rsidP="002D749B">
      <w:pPr>
        <w:pStyle w:val="1"/>
        <w:keepNext w:val="0"/>
        <w:spacing w:before="0" w:after="0"/>
        <w:jc w:val="both"/>
        <w:rPr>
          <w:sz w:val="22"/>
          <w:szCs w:val="22"/>
          <w:lang w:val="uk-UA"/>
        </w:rPr>
      </w:pPr>
    </w:p>
    <w:p w14:paraId="3DFAD9C9" w14:textId="77777777" w:rsidR="00B42D91" w:rsidRPr="00B42D91" w:rsidRDefault="00B42D91" w:rsidP="002D749B">
      <w:pPr>
        <w:jc w:val="both"/>
        <w:rPr>
          <w:rFonts w:ascii="Arial" w:hAnsi="Arial" w:cs="Arial"/>
          <w:b/>
          <w:iCs/>
          <w:sz w:val="22"/>
          <w:szCs w:val="22"/>
          <w:lang w:val="uk-UA" w:eastAsia="uk-UA"/>
        </w:rPr>
      </w:pPr>
      <w:r w:rsidRPr="00B42D91">
        <w:rPr>
          <w:rFonts w:ascii="Arial" w:hAnsi="Arial" w:cs="Arial"/>
          <w:b/>
          <w:iCs/>
          <w:sz w:val="22"/>
          <w:szCs w:val="22"/>
          <w:lang w:val="uk-UA" w:eastAsia="uk-UA"/>
        </w:rPr>
        <w:t>Проект рішення по даному питанню порядку денного:</w:t>
      </w:r>
    </w:p>
    <w:p w14:paraId="5B81B881" w14:textId="77777777" w:rsidR="00B42D91" w:rsidRPr="00B42D91" w:rsidRDefault="00B42D91" w:rsidP="002D749B">
      <w:pPr>
        <w:pStyle w:val="a3"/>
        <w:numPr>
          <w:ilvl w:val="1"/>
          <w:numId w:val="25"/>
        </w:numPr>
        <w:tabs>
          <w:tab w:val="left" w:pos="10206"/>
        </w:tabs>
        <w:suppressAutoHyphens/>
        <w:ind w:left="567" w:hanging="567"/>
        <w:jc w:val="both"/>
        <w:rPr>
          <w:rFonts w:ascii="Arial" w:hAnsi="Arial" w:cs="Arial"/>
          <w:sz w:val="22"/>
          <w:szCs w:val="22"/>
          <w:lang w:val="uk-UA"/>
        </w:rPr>
      </w:pPr>
      <w:r w:rsidRPr="00B42D91">
        <w:rPr>
          <w:rFonts w:ascii="Arial" w:hAnsi="Arial" w:cs="Arial"/>
          <w:sz w:val="22"/>
          <w:szCs w:val="22"/>
          <w:lang w:val="uk-UA"/>
        </w:rPr>
        <w:t xml:space="preserve">Затвердити умови цивільно-правових договорів, що укладатимуться між Товариством та членами Ради директорів Товариства (Невиконавчими директорами). Встановити, що члени Ради директорів Товариства (Невиконавчі директори) виконують свої обов'язки </w:t>
      </w:r>
      <w:r w:rsidRPr="00B42D91">
        <w:rPr>
          <w:rFonts w:ascii="Arial" w:hAnsi="Arial" w:cs="Arial"/>
          <w:bCs/>
          <w:color w:val="0D0D0D"/>
          <w:sz w:val="22"/>
          <w:szCs w:val="22"/>
          <w:lang w:val="uk-UA" w:eastAsia="en-US"/>
        </w:rPr>
        <w:t xml:space="preserve">за цивільно-правовими договорами </w:t>
      </w:r>
      <w:r w:rsidRPr="00B42D91">
        <w:rPr>
          <w:rFonts w:ascii="Arial" w:hAnsi="Arial" w:cs="Arial"/>
          <w:sz w:val="22"/>
          <w:szCs w:val="22"/>
          <w:lang w:val="uk-UA"/>
        </w:rPr>
        <w:t>на безоплатній основі.</w:t>
      </w:r>
    </w:p>
    <w:p w14:paraId="1A900774" w14:textId="77777777" w:rsidR="00B42D91" w:rsidRPr="00B42D91" w:rsidRDefault="00B42D91" w:rsidP="002D749B">
      <w:pPr>
        <w:pStyle w:val="a3"/>
        <w:numPr>
          <w:ilvl w:val="1"/>
          <w:numId w:val="25"/>
        </w:numPr>
        <w:tabs>
          <w:tab w:val="left" w:pos="10206"/>
        </w:tabs>
        <w:suppressAutoHyphens/>
        <w:ind w:left="567" w:hanging="567"/>
        <w:jc w:val="both"/>
        <w:rPr>
          <w:rFonts w:ascii="Arial" w:hAnsi="Arial" w:cs="Arial"/>
          <w:sz w:val="22"/>
          <w:szCs w:val="22"/>
          <w:lang w:val="uk-UA"/>
        </w:rPr>
      </w:pPr>
      <w:r w:rsidRPr="00B42D91">
        <w:rPr>
          <w:rFonts w:ascii="Arial" w:hAnsi="Arial" w:cs="Arial"/>
          <w:sz w:val="22"/>
          <w:szCs w:val="22"/>
          <w:lang w:val="uk-UA"/>
        </w:rPr>
        <w:t>Затвердити умови Контракту з членом Ради директорів Товариства (Виконавчим директором). Встановити внутрішній курс долара США для виконання Товариством умов Контракту з членом Ради директорів Товариства (Виконавчим директором) на рівні офіційного курсу НБУ на дату нарахування виплат.</w:t>
      </w:r>
    </w:p>
    <w:p w14:paraId="227AB7C5" w14:textId="77777777" w:rsidR="00B42D91" w:rsidRPr="00B42D91" w:rsidRDefault="00B42D91" w:rsidP="002D749B">
      <w:pPr>
        <w:pStyle w:val="a3"/>
        <w:numPr>
          <w:ilvl w:val="1"/>
          <w:numId w:val="25"/>
        </w:numPr>
        <w:tabs>
          <w:tab w:val="left" w:pos="10206"/>
        </w:tabs>
        <w:suppressAutoHyphens/>
        <w:ind w:left="567" w:hanging="567"/>
        <w:jc w:val="both"/>
        <w:rPr>
          <w:rFonts w:ascii="Arial" w:hAnsi="Arial" w:cs="Arial"/>
          <w:sz w:val="22"/>
          <w:szCs w:val="22"/>
          <w:lang w:val="uk-UA"/>
        </w:rPr>
      </w:pPr>
      <w:r w:rsidRPr="00B42D91">
        <w:rPr>
          <w:rFonts w:ascii="Arial" w:hAnsi="Arial" w:cs="Arial"/>
          <w:sz w:val="22"/>
          <w:szCs w:val="22"/>
          <w:lang w:val="uk-UA"/>
        </w:rPr>
        <w:t>Уповноважити Директора з персоналу та соціальних питань Товариства або Директора фінансового Товариства підписати від імені Товариства цивільно-правові договори з членами Ради директорів Товариства (Невиконавчими директорами), а також підписати від імені Товариства Контракт з членом Ради директорів Товариства (Виконавчим директором).</w:t>
      </w:r>
    </w:p>
    <w:p w14:paraId="58E8D71B" w14:textId="77777777" w:rsidR="00B42D91" w:rsidRPr="00B42D91" w:rsidRDefault="00B42D91" w:rsidP="002D749B">
      <w:pPr>
        <w:pStyle w:val="a3"/>
        <w:tabs>
          <w:tab w:val="left" w:pos="10206"/>
        </w:tabs>
        <w:ind w:left="567"/>
        <w:jc w:val="both"/>
        <w:rPr>
          <w:rFonts w:ascii="Arial" w:hAnsi="Arial" w:cs="Arial"/>
          <w:sz w:val="22"/>
          <w:szCs w:val="22"/>
          <w:lang w:val="uk-UA"/>
        </w:rPr>
      </w:pPr>
    </w:p>
    <w:p w14:paraId="77911F24" w14:textId="77777777" w:rsidR="00B42D91" w:rsidRPr="00B42D91" w:rsidRDefault="00B42D91" w:rsidP="002D749B">
      <w:pPr>
        <w:tabs>
          <w:tab w:val="left" w:pos="284"/>
          <w:tab w:val="left" w:pos="1985"/>
        </w:tabs>
        <w:jc w:val="both"/>
        <w:rPr>
          <w:rFonts w:ascii="Arial" w:hAnsi="Arial" w:cs="Arial"/>
          <w:b/>
          <w:sz w:val="22"/>
          <w:szCs w:val="22"/>
          <w:u w:val="single"/>
          <w:lang w:val="uk-UA"/>
        </w:rPr>
      </w:pPr>
      <w:r w:rsidRPr="00B42D91">
        <w:rPr>
          <w:rFonts w:ascii="Arial" w:hAnsi="Arial" w:cs="Arial"/>
          <w:b/>
          <w:i/>
          <w:sz w:val="22"/>
          <w:szCs w:val="22"/>
          <w:u w:val="single"/>
          <w:lang w:val="uk-UA"/>
        </w:rPr>
        <w:t>Питання № 8 порядку денного:</w:t>
      </w:r>
      <w:r w:rsidRPr="00B42D91">
        <w:rPr>
          <w:rFonts w:ascii="Arial" w:hAnsi="Arial" w:cs="Arial"/>
          <w:b/>
          <w:sz w:val="22"/>
          <w:szCs w:val="22"/>
          <w:u w:val="single"/>
          <w:lang w:val="uk-UA"/>
        </w:rPr>
        <w:t xml:space="preserve"> </w:t>
      </w:r>
    </w:p>
    <w:p w14:paraId="15649D58" w14:textId="77777777" w:rsidR="00B42D91" w:rsidRPr="00B42D91" w:rsidRDefault="00B42D91" w:rsidP="002D749B">
      <w:pPr>
        <w:tabs>
          <w:tab w:val="left" w:pos="284"/>
          <w:tab w:val="left" w:pos="1985"/>
        </w:tabs>
        <w:jc w:val="both"/>
        <w:rPr>
          <w:rFonts w:ascii="Arial" w:hAnsi="Arial" w:cs="Arial"/>
          <w:b/>
          <w:i/>
          <w:sz w:val="22"/>
          <w:szCs w:val="22"/>
          <w:lang w:val="uk-UA"/>
        </w:rPr>
      </w:pPr>
      <w:r w:rsidRPr="00B42D91">
        <w:rPr>
          <w:rFonts w:ascii="Arial" w:hAnsi="Arial" w:cs="Arial"/>
          <w:b/>
          <w:i/>
          <w:sz w:val="22"/>
          <w:szCs w:val="22"/>
          <w:lang w:val="uk-UA"/>
        </w:rPr>
        <w:t>«Призначення (обрання) суб’єкта аудиторської діяльності (зовнішнього аудитора, аудиторської фірми) Товариства, затвердження умов договору, що укладатиметься з суб’єктом аудиторської діяльності, встановлення розміру оплати його послуг».</w:t>
      </w:r>
    </w:p>
    <w:p w14:paraId="4FF4F6C9" w14:textId="77777777" w:rsidR="00B42D91" w:rsidRPr="00B42D91" w:rsidRDefault="00B42D91" w:rsidP="002D749B">
      <w:pPr>
        <w:tabs>
          <w:tab w:val="left" w:pos="284"/>
          <w:tab w:val="left" w:pos="1985"/>
        </w:tabs>
        <w:jc w:val="both"/>
        <w:rPr>
          <w:rFonts w:ascii="Arial" w:hAnsi="Arial" w:cs="Arial"/>
          <w:b/>
          <w:i/>
          <w:sz w:val="22"/>
          <w:szCs w:val="22"/>
          <w:lang w:val="uk-UA"/>
        </w:rPr>
      </w:pPr>
    </w:p>
    <w:p w14:paraId="03AC513E" w14:textId="77777777" w:rsidR="00B42D91" w:rsidRPr="00B42D91" w:rsidRDefault="00B42D91" w:rsidP="002D749B">
      <w:pPr>
        <w:jc w:val="both"/>
        <w:rPr>
          <w:rFonts w:ascii="Arial" w:hAnsi="Arial" w:cs="Arial"/>
          <w:b/>
          <w:iCs/>
          <w:sz w:val="22"/>
          <w:szCs w:val="22"/>
          <w:lang w:val="uk-UA"/>
        </w:rPr>
      </w:pPr>
      <w:r w:rsidRPr="00B42D91">
        <w:rPr>
          <w:rFonts w:ascii="Arial" w:hAnsi="Arial" w:cs="Arial"/>
          <w:b/>
          <w:iCs/>
          <w:sz w:val="22"/>
          <w:szCs w:val="22"/>
          <w:lang w:val="uk-UA"/>
        </w:rPr>
        <w:t>Проект рішення № 1 по даному питанню порядку денного:</w:t>
      </w:r>
    </w:p>
    <w:p w14:paraId="04B5714C" w14:textId="77777777" w:rsidR="00B42D91" w:rsidRPr="00B42D91" w:rsidRDefault="00B42D91" w:rsidP="002D749B">
      <w:pPr>
        <w:pStyle w:val="a3"/>
        <w:numPr>
          <w:ilvl w:val="1"/>
          <w:numId w:val="26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bCs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>Призначити (обрати) ТОВАРИСТВО З ОБМЕЖЕНОЮ ВІДПОВІДАЛЬНІСТЮ                         «АУДИТОРСЬКА ФІРМА «КАПІТАЛ ГРУП» (ідентифікаційний код 33236268) суб’єктом аудиторської діяльності для проведення обов’язкового аудиту фінансової звітності Товариства за 2023 рік.</w:t>
      </w:r>
    </w:p>
    <w:p w14:paraId="3FC825CF" w14:textId="77777777" w:rsidR="00B42D91" w:rsidRPr="00B42D91" w:rsidRDefault="00B42D91" w:rsidP="002D749B">
      <w:pPr>
        <w:pStyle w:val="a3"/>
        <w:numPr>
          <w:ilvl w:val="1"/>
          <w:numId w:val="26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bCs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 xml:space="preserve">Затвердити умови договору, що укладатиметься з ТОВАРИСТВОМ З ОБМЕЖЕНОЮ ВІДПОВІДАЛЬНІСТЮ «АУДИТОРСЬКА ФІРМА «КАПІТАЛ ГРУП» (ідентифікаційний код 33236268), як із суб’єктом аудиторської діяльності, що наведені у Звіті про висновки процедури відбору аудитора (аудиторської фірми) за результатами конкурсу та надання рекомендацій стосовно вибору аудитора (аудиторської фірми). </w:t>
      </w:r>
    </w:p>
    <w:p w14:paraId="6F5AA3A1" w14:textId="452755C1" w:rsidR="00B42D91" w:rsidRPr="00D12FE8" w:rsidRDefault="00B42D91" w:rsidP="002D749B">
      <w:pPr>
        <w:pStyle w:val="a3"/>
        <w:numPr>
          <w:ilvl w:val="1"/>
          <w:numId w:val="26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bCs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>Надати повноваження Генеральному директору Товариства або особі, яка виконує його обов’язки, або іншій особі, уповноваженій на це довіреністю, виданою Генеральним директором Товариства або виконуючим його обов’язки, укласти і підписати правочин, який зазначений у пунктах 8.1.-8.2. цього Протоколу</w:t>
      </w:r>
      <w:r w:rsidRPr="00B42D91">
        <w:rPr>
          <w:rFonts w:ascii="Arial" w:hAnsi="Arial" w:cs="Arial"/>
          <w:iCs/>
          <w:sz w:val="22"/>
          <w:szCs w:val="22"/>
          <w:lang w:val="uk-UA" w:eastAsia="uk-UA"/>
        </w:rPr>
        <w:t xml:space="preserve"> Загальних зборів акціонерів Товариства</w:t>
      </w: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>, на умовах, визначених на свій розсуд та з урахуванням умов, зазначених у пунктах 8.1.-8.2. цього Протоколу</w:t>
      </w:r>
      <w:r w:rsidRPr="00B42D91">
        <w:rPr>
          <w:rFonts w:ascii="Arial" w:hAnsi="Arial" w:cs="Arial"/>
          <w:iCs/>
          <w:sz w:val="22"/>
          <w:szCs w:val="22"/>
          <w:lang w:val="uk-UA" w:eastAsia="uk-UA"/>
        </w:rPr>
        <w:t xml:space="preserve"> Загальних зборів акціонерів Товариства</w:t>
      </w: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>, а також вносити зміни, за винятком умов, які визначені у пунктах 8.1.-8.2. цього Протоколу</w:t>
      </w:r>
      <w:r w:rsidRPr="00B42D91">
        <w:rPr>
          <w:rFonts w:ascii="Arial" w:hAnsi="Arial" w:cs="Arial"/>
          <w:iCs/>
          <w:sz w:val="22"/>
          <w:szCs w:val="22"/>
          <w:lang w:val="uk-UA" w:eastAsia="uk-UA"/>
        </w:rPr>
        <w:t xml:space="preserve"> Загальних зборів акціонерів Товариства</w:t>
      </w: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>, підписувати пов’язані з цим додаткові угоди, а також інші документи, які можуть бути необхідні у зв’язку з підписанням вказаного вище правочину.</w:t>
      </w:r>
    </w:p>
    <w:p w14:paraId="6F71F838" w14:textId="77777777" w:rsidR="00B42D91" w:rsidRPr="00B42D91" w:rsidRDefault="00B42D91" w:rsidP="00D12FE8">
      <w:pPr>
        <w:tabs>
          <w:tab w:val="left" w:pos="567"/>
        </w:tabs>
        <w:jc w:val="both"/>
        <w:rPr>
          <w:rFonts w:ascii="Arial" w:hAnsi="Arial" w:cs="Arial"/>
          <w:bCs/>
          <w:iCs/>
          <w:sz w:val="22"/>
          <w:szCs w:val="22"/>
          <w:lang w:val="uk-UA" w:eastAsia="en-US"/>
        </w:rPr>
      </w:pPr>
    </w:p>
    <w:p w14:paraId="024C6819" w14:textId="77777777" w:rsidR="00B42D91" w:rsidRPr="00B42D91" w:rsidRDefault="00B42D91" w:rsidP="002D749B">
      <w:pPr>
        <w:jc w:val="both"/>
        <w:rPr>
          <w:rFonts w:ascii="Arial" w:hAnsi="Arial" w:cs="Arial"/>
          <w:b/>
          <w:iCs/>
          <w:sz w:val="22"/>
          <w:szCs w:val="22"/>
          <w:lang w:val="uk-UA"/>
        </w:rPr>
      </w:pPr>
      <w:r w:rsidRPr="00B42D91">
        <w:rPr>
          <w:rFonts w:ascii="Arial" w:hAnsi="Arial" w:cs="Arial"/>
          <w:b/>
          <w:iCs/>
          <w:sz w:val="22"/>
          <w:szCs w:val="22"/>
          <w:lang w:val="uk-UA"/>
        </w:rPr>
        <w:t>Проект рішення № 2 по даному питанню порядку денного:</w:t>
      </w:r>
    </w:p>
    <w:p w14:paraId="484232EA" w14:textId="3992C3D6" w:rsidR="00B42D91" w:rsidRPr="00B42D91" w:rsidRDefault="00B42D91" w:rsidP="002D749B">
      <w:pPr>
        <w:pStyle w:val="a3"/>
        <w:numPr>
          <w:ilvl w:val="1"/>
          <w:numId w:val="27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bCs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 xml:space="preserve">Призначити (обрати) </w:t>
      </w:r>
      <w:r w:rsidRPr="00B42D91">
        <w:rPr>
          <w:rFonts w:ascii="Arial" w:hAnsi="Arial" w:cs="Arial"/>
          <w:sz w:val="22"/>
          <w:szCs w:val="22"/>
          <w:lang w:val="uk-UA"/>
        </w:rPr>
        <w:t>ТОВАРИСТВО З ОБМЕЖЕНОЮ ВІДПОВІДАЛЬНІСТЮ</w:t>
      </w:r>
      <w:r w:rsidR="009A7CBE">
        <w:rPr>
          <w:rFonts w:ascii="Arial" w:hAnsi="Arial" w:cs="Arial"/>
          <w:sz w:val="22"/>
          <w:szCs w:val="22"/>
          <w:lang w:val="uk-UA"/>
        </w:rPr>
        <w:t xml:space="preserve"> </w:t>
      </w:r>
      <w:r w:rsidRPr="00B42D91">
        <w:rPr>
          <w:rFonts w:ascii="Arial" w:hAnsi="Arial" w:cs="Arial"/>
          <w:sz w:val="22"/>
          <w:szCs w:val="22"/>
          <w:lang w:val="uk-UA"/>
        </w:rPr>
        <w:t>«ДЖІ ПІ ЕЙ УКРАЇНА» (</w:t>
      </w: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>ідентифікаційний код</w:t>
      </w:r>
      <w:r w:rsidRPr="00B42D91">
        <w:rPr>
          <w:rFonts w:ascii="Arial" w:hAnsi="Arial" w:cs="Arial"/>
          <w:sz w:val="22"/>
          <w:szCs w:val="22"/>
          <w:lang w:val="uk-UA"/>
        </w:rPr>
        <w:t xml:space="preserve"> 21994619) </w:t>
      </w: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 xml:space="preserve">суб’єктом аудиторської діяльності для проведення обов’язкового аудиту фінансової звітності Товариства за </w:t>
      </w:r>
      <w:r w:rsidR="00D12FE8">
        <w:rPr>
          <w:rFonts w:ascii="Arial" w:hAnsi="Arial" w:cs="Arial"/>
          <w:bCs/>
          <w:sz w:val="22"/>
          <w:szCs w:val="22"/>
          <w:lang w:val="uk-UA" w:eastAsia="en-US"/>
        </w:rPr>
        <w:t xml:space="preserve"> </w:t>
      </w: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>2023 рік.</w:t>
      </w:r>
    </w:p>
    <w:p w14:paraId="2EA81ED1" w14:textId="77777777" w:rsidR="00B42D91" w:rsidRPr="00B42D91" w:rsidRDefault="00B42D91" w:rsidP="002D749B">
      <w:pPr>
        <w:pStyle w:val="a3"/>
        <w:numPr>
          <w:ilvl w:val="1"/>
          <w:numId w:val="27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bCs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 xml:space="preserve">Затвердити умови договору, що укладатиметься з </w:t>
      </w:r>
      <w:r w:rsidRPr="00B42D91">
        <w:rPr>
          <w:rFonts w:ascii="Arial" w:hAnsi="Arial" w:cs="Arial"/>
          <w:sz w:val="22"/>
          <w:szCs w:val="22"/>
          <w:lang w:val="uk-UA"/>
        </w:rPr>
        <w:t>ТОВАРИСТВОМ З ОБМЕЖЕНОЮ ВІДПОВІДАЛЬНІСТЮ «ДЖІ ПІ ЕЙ УКРАЇНА» (</w:t>
      </w: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>ідентифікаційний код</w:t>
      </w:r>
      <w:r w:rsidRPr="00B42D91">
        <w:rPr>
          <w:rFonts w:ascii="Arial" w:hAnsi="Arial" w:cs="Arial"/>
          <w:sz w:val="22"/>
          <w:szCs w:val="22"/>
          <w:lang w:val="uk-UA"/>
        </w:rPr>
        <w:t xml:space="preserve"> 21994619), </w:t>
      </w: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>як із суб’єктом аудиторської діяльності, що наведені у Звіті про висновки процедури відбору аудитора (аудиторської фірми) за результатами конкурсу та надання рекомендацій стосовно вибору аудитора (аудиторської фірми).</w:t>
      </w:r>
    </w:p>
    <w:p w14:paraId="02B30050" w14:textId="77777777" w:rsidR="00B42D91" w:rsidRPr="00B42D91" w:rsidRDefault="00B42D91" w:rsidP="002D749B">
      <w:pPr>
        <w:pStyle w:val="a3"/>
        <w:numPr>
          <w:ilvl w:val="1"/>
          <w:numId w:val="27"/>
        </w:numPr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bCs/>
          <w:sz w:val="22"/>
          <w:szCs w:val="22"/>
          <w:lang w:val="uk-UA" w:eastAsia="en-US"/>
        </w:rPr>
      </w:pP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>Надати повноваження Генеральному директору Товариства або особі, яка виконує його обов’язки, або іншій особі, уповноваженій на це довіреністю, виданою Генеральним директором Товариства або виконуючим його обов’язки, укласти і підписати правочин, який зазначений у пунктах 8.1.-8.2. цього Протоколу</w:t>
      </w:r>
      <w:r w:rsidRPr="00B42D91">
        <w:rPr>
          <w:rFonts w:ascii="Arial" w:hAnsi="Arial" w:cs="Arial"/>
          <w:iCs/>
          <w:sz w:val="22"/>
          <w:szCs w:val="22"/>
          <w:lang w:val="uk-UA" w:eastAsia="uk-UA"/>
        </w:rPr>
        <w:t xml:space="preserve"> Загальних зборів акціонерів Товариства</w:t>
      </w: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>, на умовах, визначених на свій розсуд та з урахуванням умов, зазначених у пунктах 8.1.-8.2. цього Протоколу</w:t>
      </w:r>
      <w:r w:rsidRPr="00B42D91">
        <w:rPr>
          <w:rFonts w:ascii="Arial" w:hAnsi="Arial" w:cs="Arial"/>
          <w:iCs/>
          <w:sz w:val="22"/>
          <w:szCs w:val="22"/>
          <w:lang w:val="uk-UA" w:eastAsia="uk-UA"/>
        </w:rPr>
        <w:t xml:space="preserve"> Загальних зборів акціонерів Товариства</w:t>
      </w: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 xml:space="preserve">, а також вносити зміни, за винятком </w:t>
      </w:r>
      <w:r w:rsidRPr="00B42D91">
        <w:rPr>
          <w:rFonts w:ascii="Arial" w:hAnsi="Arial" w:cs="Arial"/>
          <w:bCs/>
          <w:sz w:val="22"/>
          <w:szCs w:val="22"/>
          <w:lang w:val="uk-UA" w:eastAsia="en-US"/>
        </w:rPr>
        <w:lastRenderedPageBreak/>
        <w:t>умов, які визначені у пунктах 8.1.-8.2. цього Протоколу</w:t>
      </w:r>
      <w:r w:rsidRPr="00B42D91">
        <w:rPr>
          <w:rFonts w:ascii="Arial" w:hAnsi="Arial" w:cs="Arial"/>
          <w:iCs/>
          <w:sz w:val="22"/>
          <w:szCs w:val="22"/>
          <w:lang w:val="uk-UA" w:eastAsia="uk-UA"/>
        </w:rPr>
        <w:t xml:space="preserve"> Загальних зборів акціонерів Товариства</w:t>
      </w:r>
      <w:r w:rsidRPr="00B42D91">
        <w:rPr>
          <w:rFonts w:ascii="Arial" w:hAnsi="Arial" w:cs="Arial"/>
          <w:bCs/>
          <w:sz w:val="22"/>
          <w:szCs w:val="22"/>
          <w:lang w:val="uk-UA" w:eastAsia="en-US"/>
        </w:rPr>
        <w:t>, підписувати пов’язані з цим додаткові угоди, а також інші документи, які можуть бути необхідні у зв’язку з підписанням вказаного вище правочину.</w:t>
      </w:r>
    </w:p>
    <w:p w14:paraId="281F9C02" w14:textId="77777777" w:rsidR="00B42D91" w:rsidRPr="00B42D91" w:rsidRDefault="00B42D91" w:rsidP="002D749B">
      <w:pPr>
        <w:tabs>
          <w:tab w:val="left" w:pos="928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hAnsi="Arial" w:cs="Arial"/>
          <w:sz w:val="22"/>
          <w:szCs w:val="22"/>
          <w:lang w:val="uk-UA"/>
        </w:rPr>
      </w:pPr>
    </w:p>
    <w:p w14:paraId="1DA4CC30" w14:textId="4EAEEA17" w:rsidR="00B42D91" w:rsidRPr="00B42D91" w:rsidRDefault="00B42D91" w:rsidP="002D749B">
      <w:pPr>
        <w:tabs>
          <w:tab w:val="left" w:pos="928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hAnsi="Arial" w:cs="Arial"/>
          <w:sz w:val="22"/>
          <w:szCs w:val="22"/>
          <w:lang w:val="uk-UA"/>
        </w:rPr>
      </w:pPr>
      <w:r w:rsidRPr="00B42D91">
        <w:rPr>
          <w:rFonts w:ascii="Arial" w:hAnsi="Arial" w:cs="Arial"/>
          <w:sz w:val="22"/>
          <w:szCs w:val="22"/>
          <w:lang w:val="uk-UA"/>
        </w:rPr>
        <w:t xml:space="preserve">Наглядовою радою ПРАТ «ЮЖКОКС» встановлено взаємозв’язок </w:t>
      </w:r>
      <w:bookmarkStart w:id="1" w:name="_Hlk150859414"/>
      <w:r w:rsidRPr="00B42D91">
        <w:rPr>
          <w:rFonts w:ascii="Arial" w:hAnsi="Arial" w:cs="Arial"/>
          <w:sz w:val="22"/>
          <w:szCs w:val="22"/>
          <w:lang w:val="uk-UA"/>
        </w:rPr>
        <w:t xml:space="preserve">між питаннями 1-7 порядку денного Загальних зборів, оскільки за умови не прийняття рішення з питання 1 порядку денного Загальних зборів «Прийняття рішення про зміну структури управління Товариством» виключається можливість голосування та прийняття рішення по питанням </w:t>
      </w:r>
      <w:bookmarkEnd w:id="1"/>
      <w:r w:rsidRPr="00B42D91">
        <w:rPr>
          <w:rFonts w:ascii="Arial" w:hAnsi="Arial" w:cs="Arial"/>
          <w:sz w:val="22"/>
          <w:szCs w:val="22"/>
          <w:lang w:val="uk-UA"/>
        </w:rPr>
        <w:t xml:space="preserve">2 порядку денного Загальних зборів «Затвердження Статуту Товариства у новій редакції»; 3 порядку денного Загальних зборів «Щодо визначення органів управління Товариства»; 4 порядку денного загальних зборів «Припинення повноважень членів Наглядової ради Товариства; 5 порядку денного загальних зборів «Припинення повноважень Генерального директора Товариства»; 6 порядку денного загальних зборів «Обрання персонального складу Ради директорів Товариства»; 7 порядку денного загальних зборів «Затвердження умов цивільно-правових договорів, трудових договорів (контрактів), що укладаються з членами Ради директорів Товариства (Договір між Товариством та членом Ради директорів), встановлення розміру винагороди та компенсації видатків членів Ради директорів. Обрання особи, уповноваженої на підписання від імені Товариства цивільно-правових договорів, трудових договорів (контрактів) з членами Ради директорів». </w:t>
      </w:r>
    </w:p>
    <w:p w14:paraId="563A1F09" w14:textId="77777777" w:rsidR="00B42D91" w:rsidRPr="00B42D91" w:rsidRDefault="00B42D91" w:rsidP="002D749B">
      <w:pPr>
        <w:tabs>
          <w:tab w:val="left" w:pos="928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hAnsi="Arial" w:cs="Arial"/>
          <w:sz w:val="22"/>
          <w:szCs w:val="22"/>
          <w:lang w:val="uk-UA"/>
        </w:rPr>
      </w:pPr>
    </w:p>
    <w:p w14:paraId="0EC56EB2" w14:textId="7449CF6F" w:rsidR="00B42D91" w:rsidRPr="00B42D91" w:rsidRDefault="00B42D91" w:rsidP="002D749B">
      <w:pPr>
        <w:tabs>
          <w:tab w:val="left" w:pos="928"/>
        </w:tabs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Arial" w:hAnsi="Arial" w:cs="Arial"/>
          <w:sz w:val="22"/>
          <w:szCs w:val="22"/>
          <w:lang w:val="uk-UA"/>
        </w:rPr>
      </w:pPr>
      <w:r w:rsidRPr="00B42D91">
        <w:rPr>
          <w:rFonts w:ascii="Arial" w:hAnsi="Arial" w:cs="Arial"/>
          <w:sz w:val="22"/>
          <w:szCs w:val="22"/>
          <w:lang w:val="uk-UA"/>
        </w:rPr>
        <w:t xml:space="preserve">Наслідками вищевказаного взаємозв’язку при підрахунку голосів на Загальних зборах Товариства є те, що лічильна комісія не здійснюватиме підрахунку голосів по питанням 1-7 порядку денного Загальних зборів у разі неприйняття рішення з питання 1 порядку денного Загальних зборів </w:t>
      </w:r>
      <w:r w:rsidR="009A7CBE">
        <w:rPr>
          <w:rFonts w:ascii="Arial" w:hAnsi="Arial" w:cs="Arial"/>
          <w:sz w:val="22"/>
          <w:szCs w:val="22"/>
          <w:lang w:val="uk-UA"/>
        </w:rPr>
        <w:t xml:space="preserve">                </w:t>
      </w:r>
      <w:r w:rsidRPr="00B42D91">
        <w:rPr>
          <w:rFonts w:ascii="Arial" w:hAnsi="Arial" w:cs="Arial"/>
          <w:sz w:val="22"/>
          <w:szCs w:val="22"/>
          <w:lang w:val="uk-UA"/>
        </w:rPr>
        <w:t>ПРАТ «ЮЖКОКС».</w:t>
      </w:r>
    </w:p>
    <w:p w14:paraId="785481D7" w14:textId="77777777" w:rsidR="001575A4" w:rsidRPr="00B42D91" w:rsidRDefault="001575A4" w:rsidP="002D749B">
      <w:pPr>
        <w:tabs>
          <w:tab w:val="left" w:pos="284"/>
        </w:tabs>
        <w:jc w:val="both"/>
        <w:rPr>
          <w:rFonts w:ascii="Arial" w:hAnsi="Arial" w:cs="Arial"/>
          <w:sz w:val="22"/>
          <w:szCs w:val="22"/>
          <w:lang w:val="uk-UA"/>
        </w:rPr>
      </w:pPr>
    </w:p>
    <w:p w14:paraId="20F9DB65" w14:textId="4EA7DD3E" w:rsidR="00FA46B0" w:rsidRPr="00B42D91" w:rsidRDefault="001575A4" w:rsidP="002D749B">
      <w:pPr>
        <w:jc w:val="both"/>
        <w:rPr>
          <w:rFonts w:ascii="Arial" w:hAnsi="Arial" w:cs="Arial"/>
          <w:b/>
          <w:sz w:val="22"/>
          <w:szCs w:val="22"/>
          <w:lang w:val="uk-UA"/>
        </w:rPr>
      </w:pPr>
      <w:r w:rsidRPr="00B42D91">
        <w:rPr>
          <w:rFonts w:ascii="Arial" w:hAnsi="Arial" w:cs="Arial"/>
          <w:b/>
          <w:sz w:val="22"/>
          <w:szCs w:val="22"/>
          <w:lang w:val="uk-UA"/>
        </w:rPr>
        <w:t xml:space="preserve">Звертаємо увагу </w:t>
      </w:r>
      <w:r w:rsidR="00D12FE8">
        <w:rPr>
          <w:rFonts w:ascii="Arial" w:hAnsi="Arial" w:cs="Arial"/>
          <w:b/>
          <w:sz w:val="22"/>
          <w:szCs w:val="22"/>
          <w:lang w:val="uk-UA"/>
        </w:rPr>
        <w:t>А</w:t>
      </w:r>
      <w:r w:rsidRPr="00B42D91">
        <w:rPr>
          <w:rFonts w:ascii="Arial" w:hAnsi="Arial" w:cs="Arial"/>
          <w:b/>
          <w:sz w:val="22"/>
          <w:szCs w:val="22"/>
          <w:lang w:val="uk-UA"/>
        </w:rPr>
        <w:t xml:space="preserve">кціонерів </w:t>
      </w:r>
      <w:r w:rsidR="00D00344">
        <w:rPr>
          <w:rFonts w:ascii="Arial" w:hAnsi="Arial" w:cs="Arial"/>
          <w:b/>
          <w:sz w:val="22"/>
          <w:szCs w:val="22"/>
          <w:lang w:val="uk-UA"/>
        </w:rPr>
        <w:t xml:space="preserve">на те, що </w:t>
      </w:r>
      <w:r w:rsidRPr="00B42D91">
        <w:rPr>
          <w:rFonts w:ascii="Arial" w:hAnsi="Arial" w:cs="Arial"/>
          <w:b/>
          <w:sz w:val="22"/>
          <w:szCs w:val="22"/>
          <w:lang w:val="uk-UA"/>
        </w:rPr>
        <w:t xml:space="preserve">місце, дата, час та інші дані, що були затверджені Наглядовою радою </w:t>
      </w:r>
      <w:r w:rsidR="00D00344">
        <w:rPr>
          <w:rFonts w:ascii="Arial" w:hAnsi="Arial" w:cs="Arial"/>
          <w:b/>
          <w:sz w:val="22"/>
          <w:szCs w:val="22"/>
          <w:lang w:val="uk-UA"/>
        </w:rPr>
        <w:t xml:space="preserve">і оприлюднені </w:t>
      </w:r>
      <w:r w:rsidRPr="00B42D91">
        <w:rPr>
          <w:rFonts w:ascii="Arial" w:hAnsi="Arial" w:cs="Arial"/>
          <w:b/>
          <w:sz w:val="22"/>
          <w:szCs w:val="22"/>
          <w:lang w:val="uk-UA"/>
        </w:rPr>
        <w:t xml:space="preserve">у </w:t>
      </w:r>
      <w:r w:rsidR="00D12FE8">
        <w:rPr>
          <w:rFonts w:ascii="Arial" w:hAnsi="Arial" w:cs="Arial"/>
          <w:b/>
          <w:sz w:val="22"/>
          <w:szCs w:val="22"/>
          <w:lang w:val="uk-UA"/>
        </w:rPr>
        <w:t>П</w:t>
      </w:r>
      <w:r w:rsidRPr="00B42D91">
        <w:rPr>
          <w:rFonts w:ascii="Arial" w:hAnsi="Arial" w:cs="Arial"/>
          <w:b/>
          <w:sz w:val="22"/>
          <w:szCs w:val="22"/>
          <w:lang w:val="uk-UA"/>
        </w:rPr>
        <w:t xml:space="preserve">овідомленні про проведення </w:t>
      </w:r>
      <w:r w:rsidR="00D12FE8">
        <w:rPr>
          <w:rFonts w:ascii="Arial" w:hAnsi="Arial" w:cs="Arial"/>
          <w:b/>
          <w:sz w:val="22"/>
          <w:szCs w:val="22"/>
          <w:lang w:val="uk-UA"/>
        </w:rPr>
        <w:t xml:space="preserve">Позачергових </w:t>
      </w:r>
      <w:r w:rsidRPr="00B42D91">
        <w:rPr>
          <w:rFonts w:ascii="Arial" w:hAnsi="Arial" w:cs="Arial"/>
          <w:b/>
          <w:sz w:val="22"/>
          <w:szCs w:val="22"/>
          <w:lang w:val="uk-UA"/>
        </w:rPr>
        <w:t xml:space="preserve">Загальних Зборів Товариства, </w:t>
      </w:r>
      <w:r w:rsidR="00D00344">
        <w:rPr>
          <w:rFonts w:ascii="Arial" w:hAnsi="Arial" w:cs="Arial"/>
          <w:b/>
          <w:sz w:val="22"/>
          <w:szCs w:val="22"/>
          <w:lang w:val="uk-UA"/>
        </w:rPr>
        <w:t>які будуть проведені</w:t>
      </w:r>
      <w:r w:rsidR="00D12FE8">
        <w:rPr>
          <w:rFonts w:ascii="Arial" w:hAnsi="Arial" w:cs="Arial"/>
          <w:b/>
          <w:sz w:val="22"/>
          <w:szCs w:val="22"/>
          <w:lang w:val="uk-UA"/>
        </w:rPr>
        <w:t xml:space="preserve"> 28 грудня 2023 року дистанційно, лишаються не зміненими</w:t>
      </w:r>
      <w:r w:rsidRPr="00B42D91">
        <w:rPr>
          <w:rFonts w:ascii="Arial" w:hAnsi="Arial" w:cs="Arial"/>
          <w:b/>
          <w:sz w:val="22"/>
          <w:szCs w:val="22"/>
          <w:lang w:val="uk-UA"/>
        </w:rPr>
        <w:t>.</w:t>
      </w:r>
    </w:p>
    <w:p w14:paraId="2886F2EC" w14:textId="77777777" w:rsidR="001575A4" w:rsidRPr="00B42D91" w:rsidRDefault="001575A4" w:rsidP="002D749B">
      <w:pPr>
        <w:rPr>
          <w:rFonts w:ascii="Arial" w:hAnsi="Arial" w:cs="Arial"/>
          <w:b/>
          <w:sz w:val="22"/>
          <w:szCs w:val="22"/>
          <w:lang w:val="uk-UA"/>
        </w:rPr>
      </w:pPr>
    </w:p>
    <w:p w14:paraId="23A2BF42" w14:textId="07A239C3" w:rsidR="001575A4" w:rsidRDefault="005F3485" w:rsidP="002D749B">
      <w:pPr>
        <w:rPr>
          <w:rFonts w:ascii="Arial" w:hAnsi="Arial" w:cs="Arial"/>
          <w:b/>
          <w:sz w:val="22"/>
          <w:szCs w:val="22"/>
          <w:lang w:val="uk-UA"/>
        </w:rPr>
      </w:pPr>
      <w:r>
        <w:rPr>
          <w:rFonts w:ascii="Arial" w:hAnsi="Arial" w:cs="Arial"/>
          <w:b/>
          <w:sz w:val="22"/>
          <w:szCs w:val="22"/>
          <w:lang w:val="uk-UA"/>
        </w:rPr>
        <w:t>_________________</w:t>
      </w:r>
    </w:p>
    <w:p w14:paraId="36179620" w14:textId="4F539DEA" w:rsidR="005F3485" w:rsidRDefault="005F3485" w:rsidP="002D749B">
      <w:pPr>
        <w:rPr>
          <w:rFonts w:ascii="Arial" w:hAnsi="Arial" w:cs="Arial"/>
          <w:b/>
          <w:sz w:val="22"/>
          <w:szCs w:val="22"/>
          <w:lang w:val="uk-UA"/>
        </w:rPr>
      </w:pPr>
      <w:r w:rsidRPr="005F3485">
        <w:rPr>
          <w:rFonts w:ascii="Arial" w:hAnsi="Arial" w:cs="Arial"/>
          <w:b/>
          <w:sz w:val="22"/>
          <w:szCs w:val="22"/>
          <w:lang w:val="uk-UA"/>
        </w:rPr>
        <w:t>Адреса власної веб-сторінки, на якій розміщена інформація з проект</w:t>
      </w:r>
      <w:r>
        <w:rPr>
          <w:rFonts w:ascii="Arial" w:hAnsi="Arial" w:cs="Arial"/>
          <w:b/>
          <w:sz w:val="22"/>
          <w:szCs w:val="22"/>
          <w:lang w:val="uk-UA"/>
        </w:rPr>
        <w:t>ами</w:t>
      </w:r>
      <w:r w:rsidRPr="005F3485">
        <w:rPr>
          <w:rFonts w:ascii="Arial" w:hAnsi="Arial" w:cs="Arial"/>
          <w:b/>
          <w:sz w:val="22"/>
          <w:szCs w:val="22"/>
          <w:lang w:val="uk-UA"/>
        </w:rPr>
        <w:t xml:space="preserve"> рішень щодо кожного з питань, включених до порядку денного</w:t>
      </w:r>
      <w:r>
        <w:rPr>
          <w:rFonts w:ascii="Arial" w:hAnsi="Arial" w:cs="Arial"/>
          <w:b/>
          <w:sz w:val="22"/>
          <w:szCs w:val="22"/>
          <w:lang w:val="uk-UA"/>
        </w:rPr>
        <w:t xml:space="preserve"> Загальних зборів </w:t>
      </w:r>
      <w:hyperlink r:id="rId8" w:history="1">
        <w:r w:rsidRPr="001C6222">
          <w:rPr>
            <w:rStyle w:val="aa"/>
            <w:rFonts w:ascii="Arial" w:hAnsi="Arial" w:cs="Arial"/>
            <w:b/>
            <w:sz w:val="22"/>
            <w:szCs w:val="22"/>
            <w:lang w:val="uk-UA"/>
          </w:rPr>
          <w:t>https://www.bkoks.dp.ua/message_meeting/message_meeting_2023.htm</w:t>
        </w:r>
      </w:hyperlink>
    </w:p>
    <w:p w14:paraId="21BF6791" w14:textId="77777777" w:rsidR="005F3485" w:rsidRPr="00B42D91" w:rsidRDefault="005F3485" w:rsidP="002D749B">
      <w:pPr>
        <w:rPr>
          <w:rFonts w:ascii="Arial" w:hAnsi="Arial" w:cs="Arial"/>
          <w:b/>
          <w:sz w:val="22"/>
          <w:szCs w:val="22"/>
          <w:lang w:val="uk-UA"/>
        </w:rPr>
      </w:pPr>
    </w:p>
    <w:p w14:paraId="7EDD4EEB" w14:textId="77777777" w:rsidR="005F3485" w:rsidRDefault="005F3485" w:rsidP="002D749B">
      <w:pPr>
        <w:rPr>
          <w:rFonts w:ascii="Arial" w:hAnsi="Arial" w:cs="Arial"/>
          <w:b/>
          <w:sz w:val="22"/>
          <w:szCs w:val="22"/>
          <w:lang w:val="uk-UA"/>
        </w:rPr>
      </w:pPr>
    </w:p>
    <w:p w14:paraId="52DBA126" w14:textId="77777777" w:rsidR="005F3485" w:rsidRDefault="005F3485" w:rsidP="002D749B">
      <w:pPr>
        <w:rPr>
          <w:rFonts w:ascii="Arial" w:hAnsi="Arial" w:cs="Arial"/>
          <w:b/>
          <w:sz w:val="22"/>
          <w:szCs w:val="22"/>
          <w:lang w:val="uk-UA"/>
        </w:rPr>
      </w:pPr>
    </w:p>
    <w:p w14:paraId="2C628503" w14:textId="0B2984E3" w:rsidR="00FA46B0" w:rsidRPr="00B42D91" w:rsidRDefault="00FA46B0" w:rsidP="002D749B">
      <w:pPr>
        <w:rPr>
          <w:rFonts w:ascii="Arial" w:hAnsi="Arial" w:cs="Arial"/>
          <w:b/>
          <w:sz w:val="22"/>
          <w:szCs w:val="22"/>
          <w:lang w:val="uk-UA"/>
        </w:rPr>
      </w:pPr>
      <w:r w:rsidRPr="00B42D91">
        <w:rPr>
          <w:rFonts w:ascii="Arial" w:hAnsi="Arial" w:cs="Arial"/>
          <w:b/>
          <w:sz w:val="22"/>
          <w:szCs w:val="22"/>
          <w:lang w:val="uk-UA"/>
        </w:rPr>
        <w:t>Наглядова рада ПРАТ «</w:t>
      </w:r>
      <w:r w:rsidR="001575A4" w:rsidRPr="00B42D91">
        <w:rPr>
          <w:rFonts w:ascii="Arial" w:hAnsi="Arial" w:cs="Arial"/>
          <w:b/>
          <w:sz w:val="22"/>
          <w:szCs w:val="22"/>
          <w:lang w:val="uk-UA"/>
        </w:rPr>
        <w:t>ЮЖКОКС</w:t>
      </w:r>
      <w:r w:rsidRPr="00B42D91">
        <w:rPr>
          <w:rFonts w:ascii="Arial" w:hAnsi="Arial" w:cs="Arial"/>
          <w:b/>
          <w:sz w:val="22"/>
          <w:szCs w:val="22"/>
          <w:lang w:val="uk-UA"/>
        </w:rPr>
        <w:t>»</w:t>
      </w:r>
    </w:p>
    <w:p w14:paraId="5DFDE8F7" w14:textId="77777777" w:rsidR="003A2148" w:rsidRPr="00B42D91" w:rsidRDefault="003A2148" w:rsidP="002D749B">
      <w:pPr>
        <w:rPr>
          <w:rFonts w:ascii="Arial" w:hAnsi="Arial" w:cs="Arial"/>
          <w:sz w:val="22"/>
          <w:szCs w:val="22"/>
          <w:lang w:val="uk-UA"/>
        </w:rPr>
      </w:pPr>
    </w:p>
    <w:sectPr w:rsidR="003A2148" w:rsidRPr="00B42D91" w:rsidSect="00915FB3">
      <w:headerReference w:type="default" r:id="rId9"/>
      <w:footerReference w:type="default" r:id="rId10"/>
      <w:pgSz w:w="11906" w:h="16838"/>
      <w:pgMar w:top="709" w:right="707" w:bottom="567" w:left="1134" w:header="567" w:footer="8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D5B31" w14:textId="77777777" w:rsidR="00534FBF" w:rsidRDefault="00534FBF" w:rsidP="00BD2A52">
      <w:r>
        <w:separator/>
      </w:r>
    </w:p>
  </w:endnote>
  <w:endnote w:type="continuationSeparator" w:id="0">
    <w:p w14:paraId="27D33864" w14:textId="77777777" w:rsidR="00534FBF" w:rsidRDefault="00534FBF" w:rsidP="00BD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F6C9D" w14:textId="4F2BEC0D" w:rsidR="004146DE" w:rsidRPr="004D01AE" w:rsidRDefault="004146DE" w:rsidP="00F429F7">
    <w:pPr>
      <w:pStyle w:val="a6"/>
      <w:jc w:val="right"/>
      <w:rPr>
        <w:iCs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AFC2B" w14:textId="77777777" w:rsidR="00534FBF" w:rsidRDefault="00534FBF" w:rsidP="00BD2A52">
      <w:r>
        <w:separator/>
      </w:r>
    </w:p>
  </w:footnote>
  <w:footnote w:type="continuationSeparator" w:id="0">
    <w:p w14:paraId="2847F398" w14:textId="77777777" w:rsidR="00534FBF" w:rsidRDefault="00534FBF" w:rsidP="00BD2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6BE2F" w14:textId="77777777" w:rsidR="004D01AE" w:rsidRPr="00765AFF" w:rsidRDefault="004D01AE" w:rsidP="00765AF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2A5C"/>
    <w:multiLevelType w:val="multilevel"/>
    <w:tmpl w:val="F9F2712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0AA355C"/>
    <w:multiLevelType w:val="multilevel"/>
    <w:tmpl w:val="A0F8D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0C83919"/>
    <w:multiLevelType w:val="multilevel"/>
    <w:tmpl w:val="439AE5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sz w:val="24"/>
      </w:rPr>
    </w:lvl>
  </w:abstractNum>
  <w:abstractNum w:abstractNumId="3" w15:restartNumberingAfterBreak="0">
    <w:nsid w:val="0F3A501A"/>
    <w:multiLevelType w:val="hybridMultilevel"/>
    <w:tmpl w:val="523C2C32"/>
    <w:lvl w:ilvl="0" w:tplc="7C123A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355CE"/>
    <w:multiLevelType w:val="multilevel"/>
    <w:tmpl w:val="EE8C28B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4A24512"/>
    <w:multiLevelType w:val="multilevel"/>
    <w:tmpl w:val="21D688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177F053F"/>
    <w:multiLevelType w:val="multilevel"/>
    <w:tmpl w:val="EC6EFC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7201F6"/>
    <w:multiLevelType w:val="multilevel"/>
    <w:tmpl w:val="CC6C0A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88E3F70"/>
    <w:multiLevelType w:val="multilevel"/>
    <w:tmpl w:val="8A86A3D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1C9E0600"/>
    <w:multiLevelType w:val="multilevel"/>
    <w:tmpl w:val="B8644B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1E921192"/>
    <w:multiLevelType w:val="hybridMultilevel"/>
    <w:tmpl w:val="4E42B55E"/>
    <w:lvl w:ilvl="0" w:tplc="18EC6D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B3C44"/>
    <w:multiLevelType w:val="multilevel"/>
    <w:tmpl w:val="9556A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4B44189"/>
    <w:multiLevelType w:val="hybridMultilevel"/>
    <w:tmpl w:val="30C094C2"/>
    <w:lvl w:ilvl="0" w:tplc="436CE2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86605"/>
    <w:multiLevelType w:val="hybridMultilevel"/>
    <w:tmpl w:val="24902102"/>
    <w:lvl w:ilvl="0" w:tplc="E5F46EC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6C31D0A"/>
    <w:multiLevelType w:val="multilevel"/>
    <w:tmpl w:val="519C46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37E217BC"/>
    <w:multiLevelType w:val="multilevel"/>
    <w:tmpl w:val="DCAAF7B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16" w15:restartNumberingAfterBreak="0">
    <w:nsid w:val="38FB25E6"/>
    <w:multiLevelType w:val="multilevel"/>
    <w:tmpl w:val="475878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17" w15:restartNumberingAfterBreak="0">
    <w:nsid w:val="4C4C3B1C"/>
    <w:multiLevelType w:val="multilevel"/>
    <w:tmpl w:val="30463DA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61B234F3"/>
    <w:multiLevelType w:val="multilevel"/>
    <w:tmpl w:val="2CBEBE0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63A738DC"/>
    <w:multiLevelType w:val="multilevel"/>
    <w:tmpl w:val="046E359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7130BAD"/>
    <w:multiLevelType w:val="multilevel"/>
    <w:tmpl w:val="42B47F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C293287"/>
    <w:multiLevelType w:val="multilevel"/>
    <w:tmpl w:val="25D8307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2" w15:restartNumberingAfterBreak="0">
    <w:nsid w:val="73850092"/>
    <w:multiLevelType w:val="multilevel"/>
    <w:tmpl w:val="3B0A47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87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73C63385"/>
    <w:multiLevelType w:val="multilevel"/>
    <w:tmpl w:val="5D40E7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782446AE"/>
    <w:multiLevelType w:val="hybridMultilevel"/>
    <w:tmpl w:val="9B22D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AE75FE"/>
    <w:multiLevelType w:val="multilevel"/>
    <w:tmpl w:val="B7607A2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26" w15:restartNumberingAfterBreak="0">
    <w:nsid w:val="7A7C4607"/>
    <w:multiLevelType w:val="multilevel"/>
    <w:tmpl w:val="5D40E7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7B693569"/>
    <w:multiLevelType w:val="multilevel"/>
    <w:tmpl w:val="0F2AFC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24"/>
  </w:num>
  <w:num w:numId="2">
    <w:abstractNumId w:val="13"/>
  </w:num>
  <w:num w:numId="3">
    <w:abstractNumId w:val="3"/>
  </w:num>
  <w:num w:numId="4">
    <w:abstractNumId w:val="2"/>
  </w:num>
  <w:num w:numId="5">
    <w:abstractNumId w:val="19"/>
  </w:num>
  <w:num w:numId="6">
    <w:abstractNumId w:val="22"/>
  </w:num>
  <w:num w:numId="7">
    <w:abstractNumId w:val="25"/>
  </w:num>
  <w:num w:numId="8">
    <w:abstractNumId w:val="1"/>
  </w:num>
  <w:num w:numId="9">
    <w:abstractNumId w:val="9"/>
  </w:num>
  <w:num w:numId="10">
    <w:abstractNumId w:val="4"/>
  </w:num>
  <w:num w:numId="11">
    <w:abstractNumId w:val="7"/>
  </w:num>
  <w:num w:numId="12">
    <w:abstractNumId w:val="26"/>
  </w:num>
  <w:num w:numId="13">
    <w:abstractNumId w:val="23"/>
  </w:num>
  <w:num w:numId="14">
    <w:abstractNumId w:val="12"/>
  </w:num>
  <w:num w:numId="15">
    <w:abstractNumId w:val="10"/>
  </w:num>
  <w:num w:numId="16">
    <w:abstractNumId w:val="16"/>
  </w:num>
  <w:num w:numId="17">
    <w:abstractNumId w:val="20"/>
  </w:num>
  <w:num w:numId="18">
    <w:abstractNumId w:val="21"/>
  </w:num>
  <w:num w:numId="19">
    <w:abstractNumId w:val="11"/>
  </w:num>
  <w:num w:numId="20">
    <w:abstractNumId w:val="27"/>
  </w:num>
  <w:num w:numId="21">
    <w:abstractNumId w:val="0"/>
  </w:num>
  <w:num w:numId="22">
    <w:abstractNumId w:val="14"/>
  </w:num>
  <w:num w:numId="23">
    <w:abstractNumId w:val="8"/>
  </w:num>
  <w:num w:numId="24">
    <w:abstractNumId w:val="15"/>
  </w:num>
  <w:num w:numId="25">
    <w:abstractNumId w:val="17"/>
  </w:num>
  <w:num w:numId="26">
    <w:abstractNumId w:val="18"/>
  </w:num>
  <w:num w:numId="27">
    <w:abstractNumId w:val="5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6B0"/>
    <w:rsid w:val="00085DE0"/>
    <w:rsid w:val="0010494B"/>
    <w:rsid w:val="001151C8"/>
    <w:rsid w:val="0012794A"/>
    <w:rsid w:val="001575A4"/>
    <w:rsid w:val="00245751"/>
    <w:rsid w:val="00267427"/>
    <w:rsid w:val="002B511F"/>
    <w:rsid w:val="002C521D"/>
    <w:rsid w:val="002D749B"/>
    <w:rsid w:val="002E4C78"/>
    <w:rsid w:val="003A2148"/>
    <w:rsid w:val="003A5F99"/>
    <w:rsid w:val="004146DE"/>
    <w:rsid w:val="004754C0"/>
    <w:rsid w:val="00483F92"/>
    <w:rsid w:val="004D01AE"/>
    <w:rsid w:val="00534FBF"/>
    <w:rsid w:val="005365BC"/>
    <w:rsid w:val="005C76A1"/>
    <w:rsid w:val="005F3485"/>
    <w:rsid w:val="005F39C5"/>
    <w:rsid w:val="00656EB9"/>
    <w:rsid w:val="00813A66"/>
    <w:rsid w:val="008848C9"/>
    <w:rsid w:val="00925BD3"/>
    <w:rsid w:val="009A7CBE"/>
    <w:rsid w:val="009E12E4"/>
    <w:rsid w:val="009E4158"/>
    <w:rsid w:val="00AA7DA8"/>
    <w:rsid w:val="00B42D91"/>
    <w:rsid w:val="00B55CCA"/>
    <w:rsid w:val="00BA62BA"/>
    <w:rsid w:val="00BC0886"/>
    <w:rsid w:val="00BD2A52"/>
    <w:rsid w:val="00C2777A"/>
    <w:rsid w:val="00C53C94"/>
    <w:rsid w:val="00C76CD2"/>
    <w:rsid w:val="00D00344"/>
    <w:rsid w:val="00D12FE8"/>
    <w:rsid w:val="00D23578"/>
    <w:rsid w:val="00D27B86"/>
    <w:rsid w:val="00DA7576"/>
    <w:rsid w:val="00EC7FF6"/>
    <w:rsid w:val="00F17AE5"/>
    <w:rsid w:val="00F802CB"/>
    <w:rsid w:val="00FA46B0"/>
    <w:rsid w:val="00FB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ADFD7"/>
  <w15:chartTrackingRefBased/>
  <w15:docId w15:val="{E6E20067-BD47-4175-9997-5A23FBE8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6B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FA46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46B0"/>
    <w:rPr>
      <w:rFonts w:ascii="Arial" w:eastAsia="Times New Roman" w:hAnsi="Arial" w:cs="Arial"/>
      <w:b/>
      <w:bCs/>
      <w:kern w:val="32"/>
      <w:sz w:val="32"/>
      <w:szCs w:val="32"/>
      <w:lang w:val="ru-RU" w:eastAsia="ru-RU"/>
      <w14:ligatures w14:val="none"/>
    </w:rPr>
  </w:style>
  <w:style w:type="paragraph" w:styleId="a3">
    <w:name w:val="List Paragraph"/>
    <w:basedOn w:val="a"/>
    <w:uiPriority w:val="34"/>
    <w:qFormat/>
    <w:rsid w:val="00FA46B0"/>
    <w:pPr>
      <w:ind w:left="720"/>
      <w:contextualSpacing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FA46B0"/>
    <w:pPr>
      <w:spacing w:after="120" w:line="480" w:lineRule="auto"/>
      <w:ind w:left="36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A46B0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a4">
    <w:name w:val="header"/>
    <w:basedOn w:val="a"/>
    <w:link w:val="a5"/>
    <w:uiPriority w:val="99"/>
    <w:unhideWhenUsed/>
    <w:rsid w:val="00FA46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46B0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FA46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A46B0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a8">
    <w:name w:val="Body Text"/>
    <w:basedOn w:val="a"/>
    <w:link w:val="a9"/>
    <w:rsid w:val="00FA46B0"/>
    <w:pPr>
      <w:spacing w:after="120"/>
    </w:pPr>
  </w:style>
  <w:style w:type="character" w:customStyle="1" w:styleId="a9">
    <w:name w:val="Основной текст Знак"/>
    <w:basedOn w:val="a0"/>
    <w:link w:val="a8"/>
    <w:rsid w:val="00FA46B0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styleId="aa">
    <w:name w:val="Hyperlink"/>
    <w:uiPriority w:val="99"/>
    <w:unhideWhenUsed/>
    <w:rsid w:val="00FA46B0"/>
    <w:rPr>
      <w:color w:val="0000FF"/>
      <w:u w:val="single"/>
    </w:rPr>
  </w:style>
  <w:style w:type="character" w:customStyle="1" w:styleId="rvts0">
    <w:name w:val="rvts0"/>
    <w:basedOn w:val="a0"/>
    <w:rsid w:val="00FA46B0"/>
  </w:style>
  <w:style w:type="table" w:styleId="ab">
    <w:name w:val="Table Grid"/>
    <w:basedOn w:val="a1"/>
    <w:uiPriority w:val="39"/>
    <w:rsid w:val="00FA46B0"/>
    <w:pPr>
      <w:spacing w:after="0" w:line="240" w:lineRule="auto"/>
    </w:pPr>
    <w:rPr>
      <w:kern w:val="0"/>
      <w:lang w:val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365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koks.dp.ua/message_meeting/message_meeting_2023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koks.dp.ua/message_meeting/message_meeting_2023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1891</Words>
  <Characters>10784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BKOKS</Company>
  <LinksUpToDate>false</LinksUpToDate>
  <CharactersWithSpaces>12650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Погорелова Таисия Васильевна</dc:creator>
  <cp:keywords/>
  <dc:description/>
  <cp:lastModifiedBy>Погорелова Таисия Васильевна</cp:lastModifiedBy>
  <cp:revision>4</cp:revision>
  <dcterms:created xsi:type="dcterms:W3CDTF">2023-12-12T10:47:00Z</dcterms:created>
  <dcterms:modified xsi:type="dcterms:W3CDTF">2023-12-13T09:31:00Z</dcterms:modified>
</cp:coreProperties>
</file>